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19F0" w:rsidRDefault="006119F0" w:rsidP="006119F0">
      <w:pPr>
        <w:rPr>
          <w:noProof/>
        </w:rPr>
      </w:pPr>
    </w:p>
    <w:p w:rsidR="006119F0" w:rsidRDefault="00BB170B" w:rsidP="006119F0">
      <w:pPr>
        <w:pStyle w:val="Title"/>
        <w:spacing w:after="0"/>
        <w:jc w:val="left"/>
        <w:rPr>
          <w:rFonts w:ascii="Calibri" w:hAnsi="Calibri"/>
          <w:sz w:val="36"/>
          <w:szCs w:val="36"/>
        </w:rPr>
      </w:pPr>
      <w:r w:rsidRPr="00CD35D4">
        <w:rPr>
          <w:rFonts w:ascii="Candara" w:eastAsia="Candara" w:hAnsi="Candara" w:cs="Candara"/>
          <w:noProof/>
          <w:lang w:eastAsia="en-GB"/>
        </w:rPr>
        <w:drawing>
          <wp:anchor distT="0" distB="0" distL="114300" distR="114300" simplePos="0" relativeHeight="251658240" behindDoc="0" locked="0" layoutInCell="1" allowOverlap="1">
            <wp:simplePos x="0" y="0"/>
            <wp:positionH relativeFrom="margin">
              <wp:posOffset>1880235</wp:posOffset>
            </wp:positionH>
            <wp:positionV relativeFrom="margin">
              <wp:posOffset>472966</wp:posOffset>
            </wp:positionV>
            <wp:extent cx="2885440" cy="28143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5440" cy="2814320"/>
                    </a:xfrm>
                    <a:prstGeom prst="rect">
                      <a:avLst/>
                    </a:prstGeom>
                    <a:noFill/>
                    <a:ln>
                      <a:noFill/>
                    </a:ln>
                  </pic:spPr>
                </pic:pic>
              </a:graphicData>
            </a:graphic>
          </wp:anchor>
        </w:drawing>
      </w:r>
      <w:r w:rsidR="006119F0">
        <w:rPr>
          <w:rFonts w:ascii="Calibri" w:hAnsi="Calibri"/>
          <w:sz w:val="36"/>
          <w:szCs w:val="36"/>
        </w:rPr>
        <w:br w:type="textWrapping" w:clear="all"/>
      </w:r>
    </w:p>
    <w:p w:rsidR="006119F0" w:rsidRDefault="006119F0" w:rsidP="006119F0">
      <w:pPr>
        <w:pStyle w:val="Title"/>
        <w:spacing w:after="0"/>
        <w:jc w:val="left"/>
        <w:rPr>
          <w:rFonts w:ascii="Calibri" w:hAnsi="Calibri"/>
          <w:sz w:val="36"/>
          <w:szCs w:val="36"/>
        </w:rPr>
      </w:pPr>
    </w:p>
    <w:p w:rsidR="006119F0" w:rsidRDefault="006119F0" w:rsidP="006119F0">
      <w:pPr>
        <w:pStyle w:val="Title"/>
        <w:spacing w:after="0"/>
        <w:jc w:val="left"/>
        <w:rPr>
          <w:rFonts w:ascii="Calibri" w:hAnsi="Calibri"/>
          <w:sz w:val="36"/>
          <w:szCs w:val="36"/>
        </w:rPr>
      </w:pPr>
    </w:p>
    <w:p w:rsidR="006119F0" w:rsidRDefault="006119F0" w:rsidP="006119F0">
      <w:pPr>
        <w:pStyle w:val="Title"/>
        <w:spacing w:after="0"/>
        <w:jc w:val="left"/>
        <w:rPr>
          <w:rFonts w:ascii="Calibri" w:hAnsi="Calibri"/>
          <w:sz w:val="36"/>
          <w:szCs w:val="36"/>
        </w:rPr>
      </w:pPr>
    </w:p>
    <w:p w:rsidR="006119F0" w:rsidRDefault="006119F0" w:rsidP="006119F0">
      <w:pPr>
        <w:pStyle w:val="Title"/>
        <w:spacing w:after="0"/>
        <w:jc w:val="left"/>
        <w:rPr>
          <w:rFonts w:ascii="Calibri" w:hAnsi="Calibri"/>
          <w:sz w:val="36"/>
          <w:szCs w:val="36"/>
        </w:rPr>
      </w:pPr>
    </w:p>
    <w:p w:rsidR="006119F0" w:rsidRDefault="006119F0" w:rsidP="006119F0">
      <w:pPr>
        <w:pStyle w:val="Title"/>
        <w:spacing w:after="0"/>
        <w:jc w:val="left"/>
        <w:rPr>
          <w:rFonts w:ascii="Calibri" w:hAnsi="Calibri"/>
          <w:sz w:val="36"/>
          <w:szCs w:val="36"/>
        </w:rPr>
      </w:pPr>
    </w:p>
    <w:p w:rsidR="006119F0" w:rsidRDefault="006119F0" w:rsidP="006119F0">
      <w:pPr>
        <w:pStyle w:val="Title"/>
        <w:spacing w:after="0"/>
        <w:jc w:val="left"/>
        <w:rPr>
          <w:rFonts w:ascii="Calibri" w:hAnsi="Calibri"/>
          <w:sz w:val="36"/>
          <w:szCs w:val="36"/>
        </w:rPr>
      </w:pPr>
    </w:p>
    <w:p w:rsidR="006119F0" w:rsidRDefault="006119F0" w:rsidP="006119F0">
      <w:pPr>
        <w:pStyle w:val="Title"/>
        <w:spacing w:after="0"/>
        <w:jc w:val="left"/>
        <w:rPr>
          <w:rFonts w:ascii="Calibri" w:hAnsi="Calibri"/>
          <w:sz w:val="36"/>
          <w:szCs w:val="36"/>
        </w:rPr>
      </w:pPr>
    </w:p>
    <w:p w:rsidR="006119F0" w:rsidRDefault="006119F0" w:rsidP="006119F0">
      <w:pPr>
        <w:pStyle w:val="Title"/>
        <w:spacing w:after="0"/>
        <w:jc w:val="left"/>
        <w:rPr>
          <w:rFonts w:ascii="Calibri" w:hAnsi="Calibri"/>
          <w:sz w:val="36"/>
          <w:szCs w:val="36"/>
        </w:rPr>
      </w:pPr>
    </w:p>
    <w:p w:rsidR="006119F0" w:rsidRDefault="006119F0" w:rsidP="006119F0">
      <w:pPr>
        <w:pStyle w:val="Title"/>
        <w:spacing w:after="0"/>
        <w:jc w:val="left"/>
        <w:rPr>
          <w:rFonts w:ascii="Calibri" w:hAnsi="Calibri"/>
          <w:sz w:val="36"/>
          <w:szCs w:val="36"/>
        </w:rPr>
      </w:pPr>
    </w:p>
    <w:p w:rsidR="006119F0" w:rsidRDefault="006119F0" w:rsidP="006119F0">
      <w:pPr>
        <w:pStyle w:val="Title"/>
        <w:spacing w:after="0"/>
        <w:jc w:val="left"/>
        <w:rPr>
          <w:rFonts w:ascii="Calibri" w:hAnsi="Calibri"/>
          <w:sz w:val="36"/>
          <w:szCs w:val="36"/>
        </w:rPr>
      </w:pPr>
    </w:p>
    <w:p w:rsidR="006119F0" w:rsidRPr="00CD35D4" w:rsidRDefault="006119F0" w:rsidP="006119F0">
      <w:pPr>
        <w:pStyle w:val="Title"/>
        <w:spacing w:after="0"/>
        <w:rPr>
          <w:rFonts w:ascii="Calibri" w:hAnsi="Calibri" w:cs="Calibri"/>
          <w:sz w:val="48"/>
          <w:szCs w:val="48"/>
        </w:rPr>
      </w:pPr>
      <w:r w:rsidRPr="00CD35D4">
        <w:rPr>
          <w:rFonts w:ascii="Calibri" w:hAnsi="Calibri" w:cs="Calibri"/>
          <w:sz w:val="48"/>
          <w:szCs w:val="48"/>
        </w:rPr>
        <w:t>Seaton St Paul’s C of E Junior School</w:t>
      </w:r>
    </w:p>
    <w:p w:rsidR="006119F0" w:rsidRPr="00904147" w:rsidRDefault="006119F0" w:rsidP="006119F0">
      <w:pPr>
        <w:pStyle w:val="Title"/>
        <w:spacing w:after="0"/>
        <w:rPr>
          <w:rFonts w:ascii="Calibri" w:hAnsi="Calibri"/>
          <w:sz w:val="36"/>
          <w:szCs w:val="36"/>
        </w:rPr>
      </w:pPr>
    </w:p>
    <w:p w:rsidR="006119F0" w:rsidRPr="00CD35D4" w:rsidRDefault="006119F0" w:rsidP="006119F0">
      <w:pPr>
        <w:jc w:val="center"/>
        <w:rPr>
          <w:rFonts w:ascii="Calibri" w:hAnsi="Calibri"/>
          <w:b/>
          <w:sz w:val="64"/>
          <w:szCs w:val="64"/>
        </w:rPr>
      </w:pPr>
      <w:r>
        <w:rPr>
          <w:rFonts w:ascii="Calibri" w:hAnsi="Calibri"/>
          <w:b/>
          <w:sz w:val="64"/>
          <w:szCs w:val="64"/>
        </w:rPr>
        <w:t xml:space="preserve">SMSC Policy </w:t>
      </w:r>
    </w:p>
    <w:p w:rsidR="006119F0" w:rsidRPr="00CD35D4" w:rsidRDefault="006119F0" w:rsidP="006119F0">
      <w:pPr>
        <w:pStyle w:val="Title"/>
        <w:spacing w:after="0"/>
        <w:rPr>
          <w:rFonts w:ascii="Calibri" w:hAnsi="Calibri"/>
        </w:rPr>
      </w:pPr>
    </w:p>
    <w:p w:rsidR="006119F0" w:rsidRPr="00BB170B" w:rsidRDefault="006119F0" w:rsidP="006119F0">
      <w:pPr>
        <w:pStyle w:val="Title"/>
        <w:spacing w:after="0"/>
        <w:rPr>
          <w:rFonts w:ascii="Calibri" w:hAnsi="Calibri"/>
          <w:sz w:val="40"/>
          <w:szCs w:val="36"/>
        </w:rPr>
      </w:pPr>
      <w:r w:rsidRPr="00BB170B">
        <w:rPr>
          <w:rFonts w:ascii="Calibri" w:hAnsi="Calibri"/>
          <w:sz w:val="40"/>
          <w:szCs w:val="36"/>
        </w:rPr>
        <w:t>202</w:t>
      </w:r>
      <w:r w:rsidR="006E1035">
        <w:rPr>
          <w:rFonts w:ascii="Calibri" w:hAnsi="Calibri"/>
          <w:sz w:val="40"/>
          <w:szCs w:val="36"/>
        </w:rPr>
        <w:t>4</w:t>
      </w:r>
      <w:r w:rsidRPr="00BB170B">
        <w:rPr>
          <w:rFonts w:ascii="Calibri" w:hAnsi="Calibri"/>
          <w:sz w:val="40"/>
          <w:szCs w:val="36"/>
        </w:rPr>
        <w:t>/2</w:t>
      </w:r>
      <w:r w:rsidR="006E1035">
        <w:rPr>
          <w:rFonts w:ascii="Calibri" w:hAnsi="Calibri"/>
          <w:sz w:val="40"/>
          <w:szCs w:val="36"/>
        </w:rPr>
        <w:t>5</w:t>
      </w:r>
    </w:p>
    <w:p w:rsidR="00BB170B" w:rsidRPr="00CD35D4" w:rsidRDefault="00BB170B" w:rsidP="006119F0">
      <w:pPr>
        <w:pStyle w:val="Title"/>
        <w:spacing w:after="0"/>
        <w:rPr>
          <w:rFonts w:ascii="Calibri" w:hAnsi="Calibri"/>
          <w:sz w:val="36"/>
          <w:szCs w:val="36"/>
        </w:rPr>
      </w:pPr>
    </w:p>
    <w:p w:rsidR="006119F0" w:rsidRPr="00CD35D4" w:rsidRDefault="006119F0" w:rsidP="006119F0">
      <w:pPr>
        <w:pStyle w:val="Title"/>
        <w:spacing w:after="0"/>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8531"/>
      </w:tblGrid>
      <w:tr w:rsidR="006119F0" w:rsidRPr="00B66ECD" w:rsidTr="00BB170B">
        <w:trPr>
          <w:trHeight w:val="429"/>
        </w:trPr>
        <w:tc>
          <w:tcPr>
            <w:tcW w:w="10343" w:type="dxa"/>
            <w:gridSpan w:val="2"/>
            <w:shd w:val="clear" w:color="auto" w:fill="D9D9D9"/>
            <w:vAlign w:val="center"/>
          </w:tcPr>
          <w:p w:rsidR="006119F0" w:rsidRPr="00B66ECD" w:rsidRDefault="000A1283" w:rsidP="002B0A44">
            <w:pPr>
              <w:pStyle w:val="Title"/>
              <w:spacing w:before="80" w:after="80"/>
              <w:jc w:val="left"/>
              <w:rPr>
                <w:rFonts w:ascii="Calibri" w:hAnsi="Calibri"/>
                <w:sz w:val="26"/>
                <w:szCs w:val="26"/>
              </w:rPr>
            </w:pPr>
            <w:r>
              <w:rPr>
                <w:rFonts w:ascii="Calibri" w:hAnsi="Calibri"/>
                <w:sz w:val="26"/>
                <w:szCs w:val="26"/>
              </w:rPr>
              <w:t xml:space="preserve">Report Reviewed by </w:t>
            </w:r>
            <w:r w:rsidR="006119F0">
              <w:rPr>
                <w:rFonts w:ascii="Calibri" w:hAnsi="Calibri"/>
                <w:sz w:val="26"/>
                <w:szCs w:val="26"/>
              </w:rPr>
              <w:t>M</w:t>
            </w:r>
            <w:r w:rsidR="002F0C0A">
              <w:rPr>
                <w:rFonts w:ascii="Calibri" w:hAnsi="Calibri"/>
                <w:sz w:val="26"/>
                <w:szCs w:val="26"/>
              </w:rPr>
              <w:t>rs Raji</w:t>
            </w:r>
            <w:r>
              <w:rPr>
                <w:rFonts w:ascii="Calibri" w:hAnsi="Calibri"/>
                <w:sz w:val="26"/>
                <w:szCs w:val="26"/>
              </w:rPr>
              <w:t xml:space="preserve"> (SMSC Lead)</w:t>
            </w:r>
          </w:p>
        </w:tc>
      </w:tr>
      <w:tr w:rsidR="006119F0" w:rsidRPr="00B66ECD" w:rsidTr="00BB170B">
        <w:trPr>
          <w:trHeight w:val="58"/>
        </w:trPr>
        <w:tc>
          <w:tcPr>
            <w:tcW w:w="1812" w:type="dxa"/>
            <w:shd w:val="clear" w:color="auto" w:fill="F2F2F2"/>
            <w:vAlign w:val="center"/>
          </w:tcPr>
          <w:p w:rsidR="006119F0" w:rsidRPr="00B66ECD" w:rsidRDefault="006119F0" w:rsidP="002B0A44">
            <w:pPr>
              <w:pStyle w:val="Title"/>
              <w:spacing w:before="120"/>
              <w:jc w:val="left"/>
              <w:rPr>
                <w:rFonts w:ascii="Calibri" w:hAnsi="Calibri"/>
                <w:szCs w:val="32"/>
              </w:rPr>
            </w:pPr>
            <w:r w:rsidRPr="00B66ECD">
              <w:rPr>
                <w:rFonts w:ascii="Calibri" w:hAnsi="Calibri"/>
                <w:szCs w:val="32"/>
              </w:rPr>
              <w:t>Name:</w:t>
            </w:r>
          </w:p>
        </w:tc>
        <w:tc>
          <w:tcPr>
            <w:tcW w:w="8531" w:type="dxa"/>
            <w:shd w:val="clear" w:color="auto" w:fill="auto"/>
            <w:vAlign w:val="center"/>
          </w:tcPr>
          <w:p w:rsidR="006119F0" w:rsidRPr="000A1283" w:rsidRDefault="000A1283" w:rsidP="002B0A44">
            <w:pPr>
              <w:pStyle w:val="Title"/>
              <w:spacing w:before="120"/>
              <w:jc w:val="left"/>
              <w:rPr>
                <w:rFonts w:ascii="Calibri" w:hAnsi="Calibri"/>
                <w:szCs w:val="32"/>
              </w:rPr>
            </w:pPr>
            <w:r w:rsidRPr="000A1283">
              <w:rPr>
                <w:rFonts w:ascii="Calibri" w:hAnsi="Calibri"/>
                <w:szCs w:val="32"/>
              </w:rPr>
              <w:t>Mrs Ashleigh</w:t>
            </w:r>
            <w:r w:rsidRPr="000A1283">
              <w:rPr>
                <w:rFonts w:ascii="Arial" w:hAnsi="Arial" w:cs="Arial"/>
                <w:color w:val="444444"/>
                <w:sz w:val="26"/>
                <w:szCs w:val="26"/>
              </w:rPr>
              <w:t xml:space="preserve"> </w:t>
            </w:r>
            <w:r w:rsidRPr="000A1283">
              <w:rPr>
                <w:rFonts w:ascii="Calibri" w:hAnsi="Calibri"/>
                <w:szCs w:val="32"/>
              </w:rPr>
              <w:t>O'Neill</w:t>
            </w:r>
          </w:p>
        </w:tc>
      </w:tr>
      <w:tr w:rsidR="006119F0" w:rsidRPr="00B66ECD" w:rsidTr="00BB170B">
        <w:trPr>
          <w:trHeight w:val="552"/>
        </w:trPr>
        <w:tc>
          <w:tcPr>
            <w:tcW w:w="1812" w:type="dxa"/>
            <w:shd w:val="clear" w:color="auto" w:fill="F2F2F2"/>
            <w:vAlign w:val="center"/>
          </w:tcPr>
          <w:p w:rsidR="006119F0" w:rsidRPr="00B66ECD" w:rsidRDefault="006119F0" w:rsidP="002B0A44">
            <w:pPr>
              <w:pStyle w:val="Title"/>
              <w:spacing w:before="120"/>
              <w:jc w:val="left"/>
              <w:rPr>
                <w:rFonts w:ascii="Calibri" w:hAnsi="Calibri"/>
                <w:szCs w:val="32"/>
              </w:rPr>
            </w:pPr>
            <w:r w:rsidRPr="00B66ECD">
              <w:rPr>
                <w:rFonts w:ascii="Calibri" w:hAnsi="Calibri"/>
                <w:szCs w:val="32"/>
              </w:rPr>
              <w:t>Position:</w:t>
            </w:r>
          </w:p>
        </w:tc>
        <w:tc>
          <w:tcPr>
            <w:tcW w:w="8531" w:type="dxa"/>
            <w:shd w:val="clear" w:color="auto" w:fill="auto"/>
            <w:vAlign w:val="center"/>
          </w:tcPr>
          <w:p w:rsidR="006119F0" w:rsidRPr="00B66ECD" w:rsidRDefault="000A1283" w:rsidP="002B0A44">
            <w:pPr>
              <w:pStyle w:val="Title"/>
              <w:spacing w:before="120"/>
              <w:jc w:val="left"/>
              <w:rPr>
                <w:rFonts w:ascii="Calibri" w:hAnsi="Calibri"/>
                <w:b w:val="0"/>
                <w:szCs w:val="32"/>
              </w:rPr>
            </w:pPr>
            <w:r w:rsidRPr="000A1283">
              <w:rPr>
                <w:rFonts w:ascii="Calibri" w:hAnsi="Calibri"/>
                <w:b w:val="0"/>
                <w:szCs w:val="32"/>
              </w:rPr>
              <w:t>Governor</w:t>
            </w:r>
          </w:p>
        </w:tc>
      </w:tr>
      <w:tr w:rsidR="006119F0" w:rsidRPr="00B66ECD" w:rsidTr="00BB170B">
        <w:trPr>
          <w:trHeight w:val="552"/>
        </w:trPr>
        <w:tc>
          <w:tcPr>
            <w:tcW w:w="1812" w:type="dxa"/>
            <w:shd w:val="clear" w:color="auto" w:fill="F2F2F2"/>
            <w:vAlign w:val="center"/>
          </w:tcPr>
          <w:p w:rsidR="006119F0" w:rsidRPr="00B66ECD" w:rsidRDefault="006119F0" w:rsidP="002B0A44">
            <w:pPr>
              <w:pStyle w:val="Title"/>
              <w:spacing w:before="120"/>
              <w:jc w:val="left"/>
              <w:rPr>
                <w:rFonts w:ascii="Calibri" w:hAnsi="Calibri"/>
                <w:szCs w:val="32"/>
              </w:rPr>
            </w:pPr>
            <w:r w:rsidRPr="00B66ECD">
              <w:rPr>
                <w:rFonts w:ascii="Calibri" w:hAnsi="Calibri"/>
                <w:szCs w:val="32"/>
              </w:rPr>
              <w:t>Signed:</w:t>
            </w:r>
          </w:p>
        </w:tc>
        <w:tc>
          <w:tcPr>
            <w:tcW w:w="8531" w:type="dxa"/>
            <w:shd w:val="clear" w:color="auto" w:fill="auto"/>
            <w:vAlign w:val="center"/>
          </w:tcPr>
          <w:p w:rsidR="006119F0" w:rsidRPr="00B66ECD" w:rsidRDefault="006119F0" w:rsidP="002B0A44">
            <w:pPr>
              <w:pStyle w:val="Title"/>
              <w:spacing w:before="120"/>
              <w:jc w:val="left"/>
              <w:rPr>
                <w:rFonts w:ascii="Calibri" w:hAnsi="Calibri"/>
                <w:b w:val="0"/>
                <w:szCs w:val="32"/>
              </w:rPr>
            </w:pPr>
          </w:p>
        </w:tc>
      </w:tr>
      <w:tr w:rsidR="006119F0" w:rsidRPr="00B66ECD" w:rsidTr="00BB170B">
        <w:trPr>
          <w:trHeight w:val="552"/>
        </w:trPr>
        <w:tc>
          <w:tcPr>
            <w:tcW w:w="1812" w:type="dxa"/>
            <w:shd w:val="clear" w:color="auto" w:fill="F2F2F2"/>
            <w:vAlign w:val="center"/>
          </w:tcPr>
          <w:p w:rsidR="006119F0" w:rsidRPr="00B66ECD" w:rsidRDefault="006119F0" w:rsidP="002B0A44">
            <w:pPr>
              <w:pStyle w:val="Title"/>
              <w:spacing w:before="120"/>
              <w:jc w:val="left"/>
              <w:rPr>
                <w:rFonts w:ascii="Calibri" w:hAnsi="Calibri"/>
                <w:szCs w:val="32"/>
              </w:rPr>
            </w:pPr>
            <w:r>
              <w:rPr>
                <w:rFonts w:ascii="Calibri" w:hAnsi="Calibri"/>
                <w:szCs w:val="32"/>
              </w:rPr>
              <w:t xml:space="preserve">Version </w:t>
            </w:r>
            <w:r w:rsidRPr="00B66ECD">
              <w:rPr>
                <w:rFonts w:ascii="Calibri" w:hAnsi="Calibri"/>
                <w:szCs w:val="32"/>
              </w:rPr>
              <w:t>Date:</w:t>
            </w:r>
          </w:p>
        </w:tc>
        <w:tc>
          <w:tcPr>
            <w:tcW w:w="8531" w:type="dxa"/>
            <w:shd w:val="clear" w:color="auto" w:fill="auto"/>
            <w:vAlign w:val="center"/>
          </w:tcPr>
          <w:p w:rsidR="006119F0" w:rsidRPr="00B66ECD" w:rsidRDefault="000A1283" w:rsidP="002B0A44">
            <w:pPr>
              <w:pStyle w:val="Title"/>
              <w:spacing w:before="120"/>
              <w:jc w:val="left"/>
              <w:rPr>
                <w:rFonts w:ascii="Calibri" w:hAnsi="Calibri"/>
                <w:b w:val="0"/>
                <w:szCs w:val="32"/>
              </w:rPr>
            </w:pPr>
            <w:r>
              <w:rPr>
                <w:rFonts w:ascii="Calibri" w:hAnsi="Calibri"/>
                <w:b w:val="0"/>
                <w:szCs w:val="32"/>
              </w:rPr>
              <w:t>February</w:t>
            </w:r>
            <w:r w:rsidR="006119F0">
              <w:rPr>
                <w:rFonts w:ascii="Calibri" w:hAnsi="Calibri"/>
                <w:b w:val="0"/>
                <w:szCs w:val="32"/>
              </w:rPr>
              <w:t xml:space="preserve"> 20</w:t>
            </w:r>
            <w:r w:rsidR="002F0C0A">
              <w:rPr>
                <w:rFonts w:ascii="Calibri" w:hAnsi="Calibri"/>
                <w:b w:val="0"/>
                <w:szCs w:val="32"/>
              </w:rPr>
              <w:t>24</w:t>
            </w:r>
          </w:p>
        </w:tc>
      </w:tr>
      <w:tr w:rsidR="006119F0" w:rsidRPr="00B66ECD" w:rsidTr="00BB170B">
        <w:trPr>
          <w:trHeight w:val="552"/>
        </w:trPr>
        <w:tc>
          <w:tcPr>
            <w:tcW w:w="1812" w:type="dxa"/>
            <w:shd w:val="clear" w:color="auto" w:fill="F2F2F2"/>
            <w:vAlign w:val="center"/>
          </w:tcPr>
          <w:p w:rsidR="006119F0" w:rsidRPr="00B66ECD" w:rsidRDefault="006119F0" w:rsidP="002B0A44">
            <w:pPr>
              <w:pStyle w:val="Title"/>
              <w:spacing w:before="120"/>
              <w:jc w:val="left"/>
              <w:rPr>
                <w:rFonts w:ascii="Calibri" w:hAnsi="Calibri"/>
                <w:szCs w:val="32"/>
              </w:rPr>
            </w:pPr>
            <w:r w:rsidRPr="00B66ECD">
              <w:rPr>
                <w:rFonts w:ascii="Calibri" w:hAnsi="Calibri"/>
                <w:szCs w:val="32"/>
              </w:rPr>
              <w:t>Review date:</w:t>
            </w:r>
          </w:p>
        </w:tc>
        <w:tc>
          <w:tcPr>
            <w:tcW w:w="8531" w:type="dxa"/>
            <w:shd w:val="clear" w:color="auto" w:fill="auto"/>
            <w:vAlign w:val="center"/>
          </w:tcPr>
          <w:p w:rsidR="006119F0" w:rsidRPr="00B66ECD" w:rsidRDefault="000A1283" w:rsidP="002B0A44">
            <w:pPr>
              <w:pStyle w:val="Title"/>
              <w:spacing w:before="120"/>
              <w:jc w:val="left"/>
              <w:rPr>
                <w:rFonts w:ascii="Calibri" w:hAnsi="Calibri"/>
                <w:b w:val="0"/>
                <w:szCs w:val="32"/>
              </w:rPr>
            </w:pPr>
            <w:r>
              <w:rPr>
                <w:rFonts w:ascii="Calibri" w:hAnsi="Calibri"/>
                <w:b w:val="0"/>
                <w:szCs w:val="32"/>
              </w:rPr>
              <w:t>September</w:t>
            </w:r>
            <w:r w:rsidR="006119F0">
              <w:rPr>
                <w:rFonts w:ascii="Calibri" w:hAnsi="Calibri"/>
                <w:b w:val="0"/>
                <w:szCs w:val="32"/>
              </w:rPr>
              <w:t xml:space="preserve"> 202</w:t>
            </w:r>
            <w:r w:rsidR="002F0C0A">
              <w:rPr>
                <w:rFonts w:ascii="Calibri" w:hAnsi="Calibri"/>
                <w:b w:val="0"/>
                <w:szCs w:val="32"/>
              </w:rPr>
              <w:t>5</w:t>
            </w:r>
          </w:p>
        </w:tc>
      </w:tr>
    </w:tbl>
    <w:p w:rsidR="006119F0" w:rsidRDefault="006119F0" w:rsidP="006119F0"/>
    <w:p w:rsidR="006119F0" w:rsidRDefault="006119F0" w:rsidP="006119F0">
      <w:pPr>
        <w:rPr>
          <w:noProof/>
        </w:rPr>
      </w:pPr>
    </w:p>
    <w:p w:rsidR="006119F0" w:rsidRDefault="006119F0" w:rsidP="006119F0">
      <w:pPr>
        <w:rPr>
          <w:noProof/>
        </w:rPr>
      </w:pPr>
    </w:p>
    <w:p w:rsidR="006119F0" w:rsidRDefault="006119F0" w:rsidP="006119F0">
      <w:pPr>
        <w:rPr>
          <w:noProof/>
        </w:rPr>
      </w:pPr>
    </w:p>
    <w:p w:rsidR="00BB170B" w:rsidRDefault="00BB170B" w:rsidP="006119F0">
      <w:pPr>
        <w:rPr>
          <w:noProof/>
        </w:rPr>
      </w:pPr>
    </w:p>
    <w:p w:rsidR="00BB170B" w:rsidRDefault="00BB170B" w:rsidP="006119F0">
      <w:pPr>
        <w:rPr>
          <w:noProof/>
        </w:rPr>
      </w:pPr>
    </w:p>
    <w:p w:rsidR="007D5187" w:rsidRPr="00525C4B" w:rsidRDefault="007D5187" w:rsidP="00525C4B">
      <w:pPr>
        <w:pStyle w:val="TOCHeading"/>
        <w:rPr>
          <w:color w:val="2F5496" w:themeColor="accent5" w:themeShade="BF"/>
        </w:rPr>
      </w:pPr>
    </w:p>
    <w:p w:rsidR="004B4AB5" w:rsidRPr="00420BD6" w:rsidRDefault="004B4AB5" w:rsidP="00FE50C0">
      <w:pPr>
        <w:pStyle w:val="Heading2"/>
        <w:rPr>
          <w:b/>
          <w:color w:val="002060"/>
        </w:rPr>
      </w:pPr>
      <w:bookmarkStart w:id="0" w:name="_Toc161306378"/>
      <w:r w:rsidRPr="00420BD6">
        <w:rPr>
          <w:b/>
          <w:color w:val="002060"/>
        </w:rPr>
        <w:t>Background/Rationale</w:t>
      </w:r>
      <w:bookmarkEnd w:id="0"/>
      <w:r w:rsidRPr="00420BD6">
        <w:rPr>
          <w:b/>
          <w:color w:val="002060"/>
        </w:rPr>
        <w:t xml:space="preserve"> </w:t>
      </w:r>
    </w:p>
    <w:p w:rsidR="004B4AB5" w:rsidRDefault="004B4AB5"/>
    <w:p w:rsidR="00FE50C0" w:rsidRDefault="004B4AB5">
      <w:r>
        <w:t>Spiritual, Moral, Social and Cultural (SMSC) education is at the heart of every learner’s development at Seaton St. Paul’s CE Junior School.</w:t>
      </w:r>
      <w:r w:rsidR="00092E28">
        <w:t xml:space="preserve"> It involves developing the whole person, ensuring learners are happy, secure and confident so they can achieve their full academic potential. Through this policy we will help pupils feel valued and </w:t>
      </w:r>
      <w:r w:rsidR="00FE50C0">
        <w:t>help them</w:t>
      </w:r>
      <w:r w:rsidR="00092E28">
        <w:t xml:space="preserve"> to aspire</w:t>
      </w:r>
      <w:r w:rsidR="00FE50C0">
        <w:t xml:space="preserve"> to be the best they can be. </w:t>
      </w:r>
    </w:p>
    <w:p w:rsidR="00FE50C0" w:rsidRDefault="00FE50C0"/>
    <w:p w:rsidR="00FE50C0" w:rsidRDefault="00FE50C0">
      <w:r>
        <w:t xml:space="preserve">SMSC provision permeates through our entire curriculum through purposeful cross curricular learning experiences, thus providing opportunities for our pupils to articulate their feelings and justify them in both formal and informal settings, which gives them the responsibility to trust and develop their confidence. </w:t>
      </w:r>
    </w:p>
    <w:p w:rsidR="004B4AB5" w:rsidRPr="00FE50C0" w:rsidRDefault="004B4AB5" w:rsidP="00FE50C0">
      <w:pPr>
        <w:pStyle w:val="Heading2"/>
        <w:rPr>
          <w:b/>
          <w:color w:val="2F5496" w:themeColor="accent5" w:themeShade="BF"/>
        </w:rPr>
      </w:pPr>
    </w:p>
    <w:p w:rsidR="004B4AB5" w:rsidRPr="00420BD6" w:rsidRDefault="004B4AB5" w:rsidP="00FE50C0">
      <w:pPr>
        <w:pStyle w:val="Heading2"/>
        <w:rPr>
          <w:b/>
          <w:color w:val="002060"/>
        </w:rPr>
      </w:pPr>
      <w:bookmarkStart w:id="1" w:name="_Toc161306379"/>
      <w:r w:rsidRPr="00420BD6">
        <w:rPr>
          <w:b/>
          <w:color w:val="002060"/>
        </w:rPr>
        <w:t>Aims:</w:t>
      </w:r>
      <w:bookmarkEnd w:id="1"/>
    </w:p>
    <w:p w:rsidR="004B4AB5" w:rsidRDefault="004B4AB5"/>
    <w:p w:rsidR="00FE50C0" w:rsidRDefault="00FE50C0">
      <w:r>
        <w:t xml:space="preserve">Through the implementation of this SMSC Policy, we aim to: </w:t>
      </w:r>
    </w:p>
    <w:p w:rsidR="000C2424" w:rsidRDefault="000C2424"/>
    <w:p w:rsidR="00FE50C0" w:rsidRDefault="00FE50C0" w:rsidP="00FE50C0">
      <w:pPr>
        <w:pStyle w:val="ListParagraph"/>
        <w:numPr>
          <w:ilvl w:val="0"/>
          <w:numId w:val="1"/>
        </w:numPr>
      </w:pPr>
      <w:r>
        <w:t xml:space="preserve">Provide a safe, caring and happy environment where each pupil is valued as an individual and can develop towards their full potential. </w:t>
      </w:r>
    </w:p>
    <w:p w:rsidR="000C2424" w:rsidRDefault="000C2424" w:rsidP="000C2424">
      <w:pPr>
        <w:pStyle w:val="ListParagraph"/>
      </w:pPr>
    </w:p>
    <w:p w:rsidR="00FE50C0" w:rsidRDefault="00FE50C0" w:rsidP="00FE50C0">
      <w:pPr>
        <w:pStyle w:val="ListParagraph"/>
        <w:numPr>
          <w:ilvl w:val="0"/>
          <w:numId w:val="1"/>
        </w:numPr>
      </w:pPr>
      <w:r>
        <w:t xml:space="preserve">Provide for each pupil a wide, balanced curriculum of high-quality, appropriate to the interests and aspirations of the individual, and encourage the development of the whole person – fulfilling the requirements of the national curriculum. </w:t>
      </w:r>
    </w:p>
    <w:p w:rsidR="000C2424" w:rsidRDefault="000C2424" w:rsidP="000C2424"/>
    <w:p w:rsidR="000C2424" w:rsidRDefault="00FE50C0" w:rsidP="00FE50C0">
      <w:pPr>
        <w:pStyle w:val="ListParagraph"/>
        <w:numPr>
          <w:ilvl w:val="0"/>
          <w:numId w:val="1"/>
        </w:numPr>
      </w:pPr>
      <w:r>
        <w:t>Develop the potential of each pupil within their capabilities, recognising different needs and abilities and providing challenges and appropriate teaching at each stage of development.</w:t>
      </w:r>
    </w:p>
    <w:p w:rsidR="00FE50C0" w:rsidRDefault="00FE50C0" w:rsidP="000C2424">
      <w:r>
        <w:t xml:space="preserve"> </w:t>
      </w:r>
    </w:p>
    <w:p w:rsidR="00FE50C0" w:rsidRDefault="00FE50C0" w:rsidP="00FE50C0">
      <w:pPr>
        <w:pStyle w:val="ListParagraph"/>
        <w:numPr>
          <w:ilvl w:val="0"/>
          <w:numId w:val="1"/>
        </w:numPr>
      </w:pPr>
      <w:r>
        <w:t>Set and maintain standards of discipline, courtesy and general moral values so that the school community can function effectively.</w:t>
      </w:r>
    </w:p>
    <w:p w:rsidR="000C2424" w:rsidRDefault="000C2424" w:rsidP="000C2424"/>
    <w:p w:rsidR="00FE50C0" w:rsidRDefault="00FE50C0" w:rsidP="00FE50C0">
      <w:pPr>
        <w:pStyle w:val="ListParagraph"/>
        <w:numPr>
          <w:ilvl w:val="0"/>
          <w:numId w:val="1"/>
        </w:numPr>
      </w:pPr>
      <w:r>
        <w:t>Engender a sense of self-respect, independence and self-motivation – to increase the individual’s capacity to accept responsibility for actions taken.</w:t>
      </w:r>
    </w:p>
    <w:p w:rsidR="000C2424" w:rsidRDefault="000C2424" w:rsidP="000C2424"/>
    <w:p w:rsidR="00FE50C0" w:rsidRDefault="000C2424" w:rsidP="00FE50C0">
      <w:pPr>
        <w:pStyle w:val="ListParagraph"/>
        <w:numPr>
          <w:ilvl w:val="0"/>
          <w:numId w:val="1"/>
        </w:numPr>
      </w:pPr>
      <w:r>
        <w:t xml:space="preserve">Provide an </w:t>
      </w:r>
      <w:r w:rsidR="00FE50C0">
        <w:t>atmosphere that fosters respect for religious and moral values linked with tolerance of other people, races, religions and lifestyles.</w:t>
      </w:r>
    </w:p>
    <w:p w:rsidR="000C2424" w:rsidRDefault="000C2424" w:rsidP="000C2424">
      <w:pPr>
        <w:pStyle w:val="ListParagraph"/>
      </w:pPr>
    </w:p>
    <w:p w:rsidR="00FE50C0" w:rsidRDefault="00FE50C0" w:rsidP="000C2424">
      <w:pPr>
        <w:pStyle w:val="ListParagraph"/>
        <w:numPr>
          <w:ilvl w:val="0"/>
          <w:numId w:val="1"/>
        </w:numPr>
      </w:pPr>
      <w:r>
        <w:t>Foster links between home and school to develop a partnership with parents in the education of their children.</w:t>
      </w:r>
    </w:p>
    <w:p w:rsidR="000C2424" w:rsidRDefault="000C2424" w:rsidP="000C2424"/>
    <w:p w:rsidR="004B4AB5" w:rsidRDefault="00FE50C0" w:rsidP="00FE50C0">
      <w:pPr>
        <w:pStyle w:val="ListParagraph"/>
        <w:numPr>
          <w:ilvl w:val="0"/>
          <w:numId w:val="1"/>
        </w:numPr>
      </w:pPr>
      <w:r>
        <w:t>Promote the five fundamental domains of British Values.</w:t>
      </w:r>
    </w:p>
    <w:p w:rsidR="006F312C" w:rsidRDefault="006F312C" w:rsidP="006F312C">
      <w:pPr>
        <w:pStyle w:val="ListParagraph"/>
      </w:pPr>
    </w:p>
    <w:p w:rsidR="006F312C" w:rsidRPr="00420BD6" w:rsidRDefault="006F312C" w:rsidP="006F312C">
      <w:pPr>
        <w:pStyle w:val="Heading2"/>
        <w:rPr>
          <w:b/>
          <w:color w:val="002060"/>
        </w:rPr>
      </w:pPr>
      <w:bookmarkStart w:id="2" w:name="_Toc161306380"/>
      <w:r w:rsidRPr="00420BD6">
        <w:rPr>
          <w:b/>
          <w:color w:val="002060"/>
        </w:rPr>
        <w:t>Guiding Principles:</w:t>
      </w:r>
      <w:bookmarkEnd w:id="2"/>
      <w:r w:rsidRPr="00420BD6">
        <w:rPr>
          <w:b/>
          <w:color w:val="002060"/>
        </w:rPr>
        <w:t xml:space="preserve"> </w:t>
      </w:r>
    </w:p>
    <w:p w:rsidR="006F312C" w:rsidRPr="00420BD6" w:rsidRDefault="006F312C" w:rsidP="006F312C">
      <w:pPr>
        <w:rPr>
          <w:color w:val="002060"/>
        </w:rPr>
      </w:pPr>
    </w:p>
    <w:p w:rsidR="007D5187" w:rsidRPr="00420BD6" w:rsidRDefault="00DE7F4D" w:rsidP="007D5187">
      <w:pPr>
        <w:pStyle w:val="Heading3"/>
        <w:rPr>
          <w:color w:val="002060"/>
        </w:rPr>
      </w:pPr>
      <w:bookmarkStart w:id="3" w:name="_Toc161306381"/>
      <w:r w:rsidRPr="00420BD6">
        <w:rPr>
          <w:color w:val="002060"/>
        </w:rPr>
        <w:t>Spiritual D</w:t>
      </w:r>
      <w:r w:rsidR="006F312C" w:rsidRPr="00420BD6">
        <w:rPr>
          <w:color w:val="002060"/>
        </w:rPr>
        <w:t>evelopment</w:t>
      </w:r>
      <w:bookmarkEnd w:id="3"/>
    </w:p>
    <w:p w:rsidR="006F312C" w:rsidRDefault="006F312C" w:rsidP="006F312C">
      <w:r>
        <w:t>Spiritual development is concerned with developing the non-material aspects of life, focusing on personal insight, values, meaning and purpose. Beliefs that help provide perspective on life may be rooted in a religion, but equally may not. Children explore the fundamental British Value of exploring and respecting the values and beliefs of others.</w:t>
      </w:r>
    </w:p>
    <w:p w:rsidR="006F312C" w:rsidRPr="006F312C" w:rsidRDefault="006F312C" w:rsidP="006F312C"/>
    <w:p w:rsidR="007D5187" w:rsidRDefault="006F312C" w:rsidP="006F312C">
      <w:r>
        <w:t xml:space="preserve">The spiritual development of pupils is shown by their: </w:t>
      </w:r>
    </w:p>
    <w:p w:rsidR="007D5187" w:rsidRDefault="006F312C" w:rsidP="007D5187">
      <w:pPr>
        <w:pStyle w:val="ListParagraph"/>
        <w:numPr>
          <w:ilvl w:val="0"/>
          <w:numId w:val="2"/>
        </w:numPr>
      </w:pPr>
      <w:r>
        <w:t>Ability to be reflective about their beliefs, religious or otherwise, that info</w:t>
      </w:r>
      <w:r w:rsidR="007D5187">
        <w:t>rm their perspective on life.</w:t>
      </w:r>
    </w:p>
    <w:p w:rsidR="00DE7F4D" w:rsidRDefault="00DE7F4D" w:rsidP="00DE7F4D">
      <w:pPr>
        <w:pStyle w:val="ListParagraph"/>
      </w:pPr>
    </w:p>
    <w:p w:rsidR="007D5187" w:rsidRDefault="006F312C" w:rsidP="007D5187">
      <w:pPr>
        <w:pStyle w:val="ListParagraph"/>
        <w:numPr>
          <w:ilvl w:val="0"/>
          <w:numId w:val="2"/>
        </w:numPr>
      </w:pPr>
      <w:r>
        <w:t>Knowledge of, and respect for, different people’s</w:t>
      </w:r>
      <w:r w:rsidR="007D5187">
        <w:t xml:space="preserve"> faiths, feelings and values. </w:t>
      </w:r>
    </w:p>
    <w:p w:rsidR="00DE7F4D" w:rsidRDefault="00DE7F4D" w:rsidP="00DE7F4D"/>
    <w:p w:rsidR="0074644B" w:rsidRDefault="006F312C" w:rsidP="007D5187">
      <w:pPr>
        <w:pStyle w:val="ListParagraph"/>
        <w:numPr>
          <w:ilvl w:val="0"/>
          <w:numId w:val="2"/>
        </w:numPr>
      </w:pPr>
      <w:r>
        <w:t>Sense of enjoyment and fascination in learning about themselves, othe</w:t>
      </w:r>
      <w:r w:rsidR="0074644B">
        <w:t xml:space="preserve">rs and the world around them. </w:t>
      </w:r>
    </w:p>
    <w:p w:rsidR="00DE7F4D" w:rsidRDefault="00DE7F4D" w:rsidP="00DE7F4D"/>
    <w:p w:rsidR="007D5187" w:rsidRDefault="006F312C" w:rsidP="007D5187">
      <w:pPr>
        <w:pStyle w:val="ListParagraph"/>
        <w:numPr>
          <w:ilvl w:val="0"/>
          <w:numId w:val="2"/>
        </w:numPr>
      </w:pPr>
      <w:r>
        <w:t xml:space="preserve">Use of imagination and </w:t>
      </w:r>
      <w:r w:rsidR="007D5187">
        <w:t xml:space="preserve">creativity in their learning. </w:t>
      </w:r>
    </w:p>
    <w:p w:rsidR="00DE7F4D" w:rsidRDefault="00DE7F4D" w:rsidP="00DE7F4D"/>
    <w:p w:rsidR="006F312C" w:rsidRDefault="006F312C" w:rsidP="007D5187">
      <w:pPr>
        <w:pStyle w:val="ListParagraph"/>
        <w:numPr>
          <w:ilvl w:val="0"/>
          <w:numId w:val="2"/>
        </w:numPr>
      </w:pPr>
      <w:r>
        <w:t>Willingness to reflect on their experiences.</w:t>
      </w:r>
    </w:p>
    <w:p w:rsidR="007D5187" w:rsidRDefault="007D5187" w:rsidP="007D5187"/>
    <w:p w:rsidR="00DE7F4D" w:rsidRPr="00420BD6" w:rsidRDefault="00DE7F4D" w:rsidP="00DE7F4D">
      <w:pPr>
        <w:pStyle w:val="Heading3"/>
        <w:rPr>
          <w:color w:val="002060"/>
        </w:rPr>
      </w:pPr>
      <w:r w:rsidRPr="00420BD6">
        <w:rPr>
          <w:color w:val="002060"/>
        </w:rPr>
        <w:t>Moral Development</w:t>
      </w:r>
    </w:p>
    <w:p w:rsidR="00DE7F4D" w:rsidRDefault="00DE7F4D" w:rsidP="00DE7F4D">
      <w:r>
        <w:t xml:space="preserve">Moral development is about knowing what is right and wrong and acting on it accordingly. It encompasses personal and societal values, understanding the reasons for them and airing and accepting potential disagreements. This is embedded through our school community. </w:t>
      </w:r>
    </w:p>
    <w:p w:rsidR="00DE7F4D" w:rsidRDefault="00DE7F4D" w:rsidP="00DE7F4D">
      <w:r>
        <w:t xml:space="preserve"> </w:t>
      </w:r>
    </w:p>
    <w:p w:rsidR="00DE7F4D" w:rsidRDefault="00DE7F4D" w:rsidP="00DE7F4D">
      <w:r>
        <w:t xml:space="preserve">The spiritual development of pupils is shown by their: </w:t>
      </w:r>
    </w:p>
    <w:p w:rsidR="00DE7F4D" w:rsidRDefault="00DE7F4D" w:rsidP="00DE7F4D">
      <w:pPr>
        <w:pStyle w:val="ListParagraph"/>
        <w:numPr>
          <w:ilvl w:val="0"/>
          <w:numId w:val="4"/>
        </w:numPr>
      </w:pPr>
      <w:r>
        <w:t xml:space="preserve">Ability to recognise the difference between right and wrong, readily apply this understanding in their own lives, and in so doing, respect the civil and criminal law of England </w:t>
      </w:r>
    </w:p>
    <w:p w:rsidR="00DE7F4D" w:rsidRDefault="00DE7F4D" w:rsidP="00DE7F4D"/>
    <w:p w:rsidR="00DE7F4D" w:rsidRDefault="00DE7F4D" w:rsidP="00DE7F4D">
      <w:pPr>
        <w:pStyle w:val="ListParagraph"/>
        <w:numPr>
          <w:ilvl w:val="0"/>
          <w:numId w:val="4"/>
        </w:numPr>
      </w:pPr>
      <w:r>
        <w:t xml:space="preserve">Understanding of the consequences of their behaviour and actions using the principles of restorative justice practices </w:t>
      </w:r>
    </w:p>
    <w:p w:rsidR="00DE7F4D" w:rsidRDefault="00DE7F4D" w:rsidP="00DE7F4D"/>
    <w:p w:rsidR="000C2424" w:rsidRDefault="00DE7F4D" w:rsidP="00DE7F4D">
      <w:pPr>
        <w:pStyle w:val="ListParagraph"/>
        <w:numPr>
          <w:ilvl w:val="0"/>
          <w:numId w:val="4"/>
        </w:numPr>
      </w:pPr>
      <w:r>
        <w:t>Interest in investigating and offering reasoned views about moral and ethical issues, and being able to understand and appreciate the viewpoints of others on these issues.</w:t>
      </w:r>
    </w:p>
    <w:p w:rsidR="00DE7F4D" w:rsidRDefault="00DE7F4D" w:rsidP="00DE7F4D">
      <w:pPr>
        <w:pStyle w:val="ListParagraph"/>
      </w:pPr>
    </w:p>
    <w:p w:rsidR="00DE7F4D" w:rsidRPr="00420BD6" w:rsidRDefault="00DE7F4D" w:rsidP="00DE7F4D">
      <w:pPr>
        <w:pStyle w:val="Heading3"/>
        <w:rPr>
          <w:color w:val="002060"/>
        </w:rPr>
      </w:pPr>
      <w:r w:rsidRPr="00420BD6">
        <w:rPr>
          <w:color w:val="002060"/>
        </w:rPr>
        <w:t>Social Development</w:t>
      </w:r>
    </w:p>
    <w:p w:rsidR="00DE7F4D" w:rsidRDefault="00DE7F4D" w:rsidP="00DE7F4D">
      <w:r>
        <w:t>Social development shows pupils ability to work together effectively, relating well to adults and participating in their social community. It includes the fundamental British Values of Democracy, The Rule of Law, Individual Liberty and Mutual Respect and Tolerance of those with different faiths and beliefs</w:t>
      </w:r>
      <w:r w:rsidR="00B0263C">
        <w:t xml:space="preserve"> (we also teach the Equalities Act through our curriculum)</w:t>
      </w:r>
      <w:r>
        <w:t xml:space="preserve">. </w:t>
      </w:r>
    </w:p>
    <w:p w:rsidR="00DE7F4D" w:rsidRDefault="00DE7F4D" w:rsidP="00DE7F4D"/>
    <w:p w:rsidR="00DE7F4D" w:rsidRDefault="00DE7F4D" w:rsidP="00DE7F4D">
      <w:r>
        <w:t>In our school social development of pupils is shown by their:</w:t>
      </w:r>
    </w:p>
    <w:p w:rsidR="00DE7F4D" w:rsidRDefault="00DE7F4D" w:rsidP="00DE7F4D"/>
    <w:p w:rsidR="00DE7F4D" w:rsidRDefault="00DE7F4D" w:rsidP="00DE7F4D">
      <w:pPr>
        <w:pStyle w:val="ListParagraph"/>
        <w:numPr>
          <w:ilvl w:val="0"/>
          <w:numId w:val="5"/>
        </w:numPr>
      </w:pPr>
      <w:r>
        <w:t>U</w:t>
      </w:r>
      <w:r w:rsidR="00B0263C">
        <w:t>se</w:t>
      </w:r>
      <w:r>
        <w:t xml:space="preserve"> of social skills in different contexts, including working and socialising with pupils</w:t>
      </w:r>
      <w:r w:rsidR="00716481">
        <w:t xml:space="preserve"> and staff</w:t>
      </w:r>
      <w:r>
        <w:t xml:space="preserve"> from different religious,</w:t>
      </w:r>
      <w:r w:rsidR="00716481">
        <w:t xml:space="preserve"> ethnic</w:t>
      </w:r>
      <w:r>
        <w:t xml:space="preserve"> and socio-economic backgrounds </w:t>
      </w:r>
    </w:p>
    <w:p w:rsidR="00DE7F4D" w:rsidRDefault="00DE7F4D" w:rsidP="00DE7F4D">
      <w:pPr>
        <w:ind w:left="360"/>
      </w:pPr>
    </w:p>
    <w:p w:rsidR="00DE7F4D" w:rsidRDefault="00B0263C" w:rsidP="00DE7F4D">
      <w:pPr>
        <w:pStyle w:val="ListParagraph"/>
        <w:numPr>
          <w:ilvl w:val="0"/>
          <w:numId w:val="5"/>
        </w:numPr>
      </w:pPr>
      <w:r>
        <w:t>W</w:t>
      </w:r>
      <w:r w:rsidR="00DE7F4D">
        <w:t>illingness to participate in a variety of communities and social settings, includi</w:t>
      </w:r>
      <w:r>
        <w:t xml:space="preserve">ng </w:t>
      </w:r>
      <w:r w:rsidR="00DE7F4D">
        <w:t xml:space="preserve">volunteering, cooperating well with others and being able to resolve conflicts effectively </w:t>
      </w:r>
    </w:p>
    <w:p w:rsidR="00B0263C" w:rsidRDefault="00B0263C" w:rsidP="00B0263C"/>
    <w:p w:rsidR="00DE7F4D" w:rsidRDefault="00B0263C" w:rsidP="00DE7F4D">
      <w:pPr>
        <w:pStyle w:val="ListParagraph"/>
        <w:numPr>
          <w:ilvl w:val="0"/>
          <w:numId w:val="5"/>
        </w:numPr>
      </w:pPr>
      <w:r>
        <w:t>Acceptance</w:t>
      </w:r>
      <w:r w:rsidR="00DE7F4D">
        <w:t xml:space="preserve"> and engagement with</w:t>
      </w:r>
      <w:r>
        <w:t xml:space="preserve"> the fundamental British values, </w:t>
      </w:r>
      <w:r w:rsidR="00DE7F4D">
        <w:t>the pupils develop and demonstrate skills and attitudes that will allow them to participate fully in and contribute positively to life in modern Britain.</w:t>
      </w:r>
      <w:r>
        <w:t xml:space="preserve"> </w:t>
      </w:r>
    </w:p>
    <w:p w:rsidR="00B0263C" w:rsidRDefault="00B0263C" w:rsidP="00B0263C">
      <w:pPr>
        <w:pStyle w:val="ListParagraph"/>
      </w:pPr>
    </w:p>
    <w:p w:rsidR="00B0263C" w:rsidRPr="00420BD6" w:rsidRDefault="00B0263C" w:rsidP="00B0263C">
      <w:pPr>
        <w:pStyle w:val="Heading3"/>
        <w:rPr>
          <w:color w:val="002060"/>
        </w:rPr>
      </w:pPr>
      <w:r w:rsidRPr="00420BD6">
        <w:rPr>
          <w:color w:val="002060"/>
        </w:rPr>
        <w:t xml:space="preserve">Cultural Development </w:t>
      </w:r>
    </w:p>
    <w:p w:rsidR="00B0263C" w:rsidRDefault="00B0263C" w:rsidP="00B0263C">
      <w:r>
        <w:t>Cultural development shows pupils understanding and experiencing a range of cultural activities and beliefs including art, theatre and festivities, through this</w:t>
      </w:r>
      <w:r w:rsidR="009F4280">
        <w:t>,</w:t>
      </w:r>
      <w:r>
        <w:t xml:space="preserve"> children develop the fundamental British Value of exploring, understanding and tolerance regarding the diversity of cultural traditions and beliefs of others within the United Kingdom and across the globe.</w:t>
      </w:r>
    </w:p>
    <w:p w:rsidR="00B0263C" w:rsidRDefault="00B0263C" w:rsidP="00B0263C"/>
    <w:p w:rsidR="00B0263C" w:rsidRDefault="00B0263C" w:rsidP="00B0263C">
      <w:r>
        <w:t>We value and celebrate the cultural diversity of our school, society and the world through:</w:t>
      </w:r>
    </w:p>
    <w:p w:rsidR="00B0263C" w:rsidRDefault="00B0263C" w:rsidP="00B0263C"/>
    <w:p w:rsidR="00B0263C" w:rsidRDefault="00420BD6" w:rsidP="00B0263C">
      <w:pPr>
        <w:pStyle w:val="ListParagraph"/>
        <w:numPr>
          <w:ilvl w:val="0"/>
          <w:numId w:val="6"/>
        </w:numPr>
      </w:pPr>
      <w:r>
        <w:t>U</w:t>
      </w:r>
      <w:r w:rsidR="00B0263C">
        <w:t>nderstanding and appreciating the wide range of cultural influences that have shaped pupils</w:t>
      </w:r>
      <w:r w:rsidR="009F4280">
        <w:t>’</w:t>
      </w:r>
      <w:r w:rsidR="00B0263C">
        <w:t xml:space="preserve"> own heritage and that of others </w:t>
      </w:r>
    </w:p>
    <w:p w:rsidR="00B0263C" w:rsidRDefault="00B0263C" w:rsidP="00B0263C">
      <w:pPr>
        <w:pStyle w:val="ListParagraph"/>
      </w:pPr>
    </w:p>
    <w:p w:rsidR="00B0263C" w:rsidRDefault="00420BD6" w:rsidP="00B0263C">
      <w:pPr>
        <w:pStyle w:val="ListParagraph"/>
        <w:numPr>
          <w:ilvl w:val="0"/>
          <w:numId w:val="6"/>
        </w:numPr>
      </w:pPr>
      <w:r>
        <w:t>U</w:t>
      </w:r>
      <w:r w:rsidR="00B0263C">
        <w:t xml:space="preserve">nderstanding and appreciating the range </w:t>
      </w:r>
      <w:r w:rsidR="00716481">
        <w:t xml:space="preserve">of </w:t>
      </w:r>
      <w:r w:rsidR="00B0263C">
        <w:t>cultures within school and further afield as an essential element of pupils</w:t>
      </w:r>
      <w:r w:rsidR="009F4280">
        <w:t>’</w:t>
      </w:r>
      <w:r w:rsidR="00B0263C">
        <w:t xml:space="preserve"> preparation for life in modern Britain </w:t>
      </w:r>
    </w:p>
    <w:p w:rsidR="00B0263C" w:rsidRDefault="00B0263C" w:rsidP="00B0263C">
      <w:pPr>
        <w:pStyle w:val="ListParagraph"/>
      </w:pPr>
    </w:p>
    <w:p w:rsidR="00420BD6" w:rsidRDefault="00420BD6" w:rsidP="00B0263C">
      <w:pPr>
        <w:pStyle w:val="ListParagraph"/>
        <w:numPr>
          <w:ilvl w:val="0"/>
          <w:numId w:val="6"/>
        </w:numPr>
      </w:pPr>
      <w:r>
        <w:t>K</w:t>
      </w:r>
      <w:r w:rsidR="00B0263C">
        <w:t xml:space="preserve">nowledge of Britain’s democratic parliamentary system and its central role in shaping our history and values, and in </w:t>
      </w:r>
      <w:r>
        <w:t xml:space="preserve">continuing to develop Britain </w:t>
      </w:r>
    </w:p>
    <w:p w:rsidR="00420BD6" w:rsidRDefault="00420BD6" w:rsidP="00420BD6">
      <w:pPr>
        <w:pStyle w:val="ListParagraph"/>
      </w:pPr>
    </w:p>
    <w:p w:rsidR="00420BD6" w:rsidRDefault="00420BD6" w:rsidP="00B0263C">
      <w:pPr>
        <w:pStyle w:val="ListParagraph"/>
        <w:numPr>
          <w:ilvl w:val="0"/>
          <w:numId w:val="6"/>
        </w:numPr>
      </w:pPr>
      <w:r>
        <w:t>W</w:t>
      </w:r>
      <w:r w:rsidR="00B0263C">
        <w:t>illingness to participate in and respond positively to artistic, sporti</w:t>
      </w:r>
      <w:r>
        <w:t xml:space="preserve">ng and cultural opportunities </w:t>
      </w:r>
    </w:p>
    <w:p w:rsidR="00420BD6" w:rsidRDefault="00420BD6" w:rsidP="00420BD6">
      <w:pPr>
        <w:pStyle w:val="ListParagraph"/>
      </w:pPr>
    </w:p>
    <w:p w:rsidR="00B0263C" w:rsidRDefault="00420BD6" w:rsidP="00B0263C">
      <w:pPr>
        <w:pStyle w:val="ListParagraph"/>
        <w:numPr>
          <w:ilvl w:val="0"/>
          <w:numId w:val="6"/>
        </w:numPr>
      </w:pPr>
      <w:r>
        <w:t>I</w:t>
      </w:r>
      <w:r w:rsidR="00B0263C">
        <w:t xml:space="preserve">nterest in exploring, improving understanding of and showing respect for different faiths and cultural diversity, and the extent to which they understand, accept, respect and celebrate diversity, as shown by their tolerance and attitudes towards different religious, ethnic and socio-economic groups in the local, national and global communities. </w:t>
      </w:r>
    </w:p>
    <w:p w:rsidR="00420BD6" w:rsidRDefault="00420BD6" w:rsidP="00420BD6">
      <w:pPr>
        <w:pStyle w:val="ListParagraph"/>
      </w:pPr>
    </w:p>
    <w:p w:rsidR="00420BD6" w:rsidRDefault="006E5882" w:rsidP="00420BD6">
      <w:pPr>
        <w:pStyle w:val="Heading2"/>
      </w:pPr>
      <w:r>
        <w:rPr>
          <w:b/>
          <w:color w:val="002060"/>
        </w:rPr>
        <w:t>Implementation</w:t>
      </w:r>
      <w:r w:rsidR="0084221A">
        <w:rPr>
          <w:b/>
          <w:color w:val="002060"/>
        </w:rPr>
        <w:t xml:space="preserve"> of</w:t>
      </w:r>
      <w:r w:rsidR="00420BD6" w:rsidRPr="00420BD6">
        <w:rPr>
          <w:b/>
          <w:color w:val="002060"/>
        </w:rPr>
        <w:t xml:space="preserve"> SMSC at Seaton St Paul’s C of E Junior School:</w:t>
      </w:r>
    </w:p>
    <w:p w:rsidR="00420BD6" w:rsidRDefault="00420BD6" w:rsidP="00420BD6"/>
    <w:p w:rsidR="00420BD6" w:rsidRDefault="00420BD6" w:rsidP="00420BD6">
      <w:r>
        <w:t>In light of this we ensure that the development of SMSC is promoted across the curriculum and embedded into wider school life in a number of ways including (see Appendix A for more details):</w:t>
      </w:r>
    </w:p>
    <w:p w:rsidR="00420BD6" w:rsidRDefault="00420BD6" w:rsidP="00420BD6"/>
    <w:p w:rsidR="00420BD6" w:rsidRDefault="00420BD6" w:rsidP="00420BD6">
      <w:pPr>
        <w:pStyle w:val="ListParagraph"/>
        <w:numPr>
          <w:ilvl w:val="0"/>
          <w:numId w:val="7"/>
        </w:numPr>
      </w:pPr>
      <w:r>
        <w:t>Recognising the importance of our collective worship programme in supporting and encouraging SMSC development, including teaching the Equalities Act 2010 and aspects of global education.</w:t>
      </w:r>
    </w:p>
    <w:p w:rsidR="00420BD6" w:rsidRDefault="00420BD6" w:rsidP="00420BD6">
      <w:pPr>
        <w:pStyle w:val="ListParagraph"/>
      </w:pPr>
    </w:p>
    <w:p w:rsidR="00420BD6" w:rsidRDefault="00420BD6" w:rsidP="00420BD6">
      <w:pPr>
        <w:pStyle w:val="ListParagraph"/>
        <w:numPr>
          <w:ilvl w:val="0"/>
          <w:numId w:val="7"/>
        </w:numPr>
      </w:pPr>
      <w:r>
        <w:t>Planning and provision for introducing and teaching aspects of SMSC through Collective Worship and PSHCE using a range of resources, for example the “Jigsaw” programme</w:t>
      </w:r>
      <w:r w:rsidR="009F4280">
        <w:t xml:space="preserve"> offers opportunities for children’s spiritual, moral, social and cultural (SMSC) development, and this is clearly mapped and balanced across each year group.</w:t>
      </w:r>
    </w:p>
    <w:p w:rsidR="00420BD6" w:rsidRDefault="00420BD6" w:rsidP="00420BD6">
      <w:pPr>
        <w:pStyle w:val="ListParagraph"/>
      </w:pPr>
    </w:p>
    <w:p w:rsidR="00420BD6" w:rsidRDefault="00420BD6" w:rsidP="00420BD6">
      <w:pPr>
        <w:pStyle w:val="ListParagraph"/>
        <w:numPr>
          <w:ilvl w:val="0"/>
          <w:numId w:val="7"/>
        </w:numPr>
      </w:pPr>
      <w:r>
        <w:t>Providing a detailed long</w:t>
      </w:r>
      <w:r w:rsidR="000C66D4">
        <w:t>-</w:t>
      </w:r>
      <w:r>
        <w:t>term plan covering all aspects of SMSC and detailing the curriculum intent for these and related areas, particularly Relationships, Health and Sex education. This plan is under constant review so that we can take into account our rapidly changing world and learning</w:t>
      </w:r>
      <w:r w:rsidR="0084221A">
        <w:t xml:space="preserve"> </w:t>
      </w:r>
      <w:r>
        <w:t>opportunities which arise under this heading</w:t>
      </w:r>
      <w:r w:rsidR="009F4280">
        <w:t>.</w:t>
      </w:r>
    </w:p>
    <w:p w:rsidR="00420BD6" w:rsidRDefault="00420BD6" w:rsidP="00420BD6">
      <w:pPr>
        <w:pStyle w:val="ListParagraph"/>
      </w:pPr>
    </w:p>
    <w:p w:rsidR="00420BD6" w:rsidRDefault="00420BD6" w:rsidP="00420BD6">
      <w:pPr>
        <w:pStyle w:val="ListParagraph"/>
        <w:numPr>
          <w:ilvl w:val="0"/>
          <w:numId w:val="7"/>
        </w:numPr>
      </w:pPr>
      <w:r>
        <w:t>Providing an appropriate range of effective teaching and learning resources and strategies as above that enable pupils to reflect on and respond to the issues of SMSC importance and concern</w:t>
      </w:r>
      <w:r w:rsidR="009F4280">
        <w:t>.</w:t>
      </w:r>
      <w:r>
        <w:t xml:space="preserve"> </w:t>
      </w:r>
    </w:p>
    <w:p w:rsidR="00420BD6" w:rsidRDefault="00420BD6" w:rsidP="00420BD6">
      <w:pPr>
        <w:pStyle w:val="ListParagraph"/>
      </w:pPr>
    </w:p>
    <w:p w:rsidR="00420BD6" w:rsidRDefault="00420BD6" w:rsidP="00420BD6">
      <w:pPr>
        <w:pStyle w:val="ListParagraph"/>
        <w:numPr>
          <w:ilvl w:val="0"/>
          <w:numId w:val="7"/>
        </w:numPr>
      </w:pPr>
      <w:r>
        <w:t xml:space="preserve">Encouraging teachers to plan for and respond to opportunities to develop SMSC development and to ensure curriculum leaders have evidence of provision for SMSC education in their subject to maintain a positive climate in school, in which all are valued, respected and expected to make a positive contribution </w:t>
      </w:r>
    </w:p>
    <w:p w:rsidR="00420BD6" w:rsidRDefault="00420BD6" w:rsidP="00420BD6">
      <w:pPr>
        <w:pStyle w:val="ListParagraph"/>
      </w:pPr>
    </w:p>
    <w:p w:rsidR="00420BD6" w:rsidRDefault="00420BD6" w:rsidP="00420BD6">
      <w:pPr>
        <w:pStyle w:val="ListParagraph"/>
        <w:numPr>
          <w:ilvl w:val="0"/>
          <w:numId w:val="7"/>
        </w:numPr>
      </w:pPr>
      <w:r>
        <w:t xml:space="preserve">Reviewing the effectiveness and impact of our policy and practice </w:t>
      </w:r>
      <w:r w:rsidR="00D104E7">
        <w:t xml:space="preserve">through pupil voice, </w:t>
      </w:r>
      <w:r w:rsidR="00C04FDA">
        <w:t xml:space="preserve">pupil behaviours </w:t>
      </w:r>
      <w:r w:rsidR="00D104E7">
        <w:t>and teacher feedback.</w:t>
      </w:r>
    </w:p>
    <w:p w:rsidR="00420BD6" w:rsidRDefault="00420BD6" w:rsidP="00420BD6">
      <w:pPr>
        <w:pStyle w:val="ListParagraph"/>
      </w:pPr>
    </w:p>
    <w:p w:rsidR="00420BD6" w:rsidRDefault="00DD63C1" w:rsidP="00DD63C1">
      <w:pPr>
        <w:pStyle w:val="Heading2"/>
        <w:rPr>
          <w:b/>
          <w:color w:val="002060"/>
        </w:rPr>
      </w:pPr>
      <w:r w:rsidRPr="00DD63C1">
        <w:rPr>
          <w:b/>
          <w:color w:val="002060"/>
        </w:rPr>
        <w:t xml:space="preserve">British Values </w:t>
      </w:r>
    </w:p>
    <w:p w:rsidR="00DD63C1" w:rsidRDefault="00DD63C1" w:rsidP="00DD63C1"/>
    <w:p w:rsidR="00DD63C1" w:rsidRDefault="00DD63C1" w:rsidP="00DD63C1">
      <w:r>
        <w:t xml:space="preserve">Seaton St Paul’s C of E </w:t>
      </w:r>
      <w:r w:rsidR="0006673F">
        <w:t>Junior S</w:t>
      </w:r>
      <w:r>
        <w:t xml:space="preserve">chool is committed to serving our local and wider community and </w:t>
      </w:r>
      <w:r w:rsidR="0006673F">
        <w:t xml:space="preserve">we recognise ever changing nature of the world in which we live in. We have a vital role in ensuring groups or individuals within our school are not subjected to intimidation, racism or radicalisation by those wishing to unduly, or illegally influence them. </w:t>
      </w:r>
    </w:p>
    <w:p w:rsidR="0006673F" w:rsidRDefault="0006673F" w:rsidP="00DD63C1"/>
    <w:p w:rsidR="0006673F" w:rsidRDefault="0006673F" w:rsidP="00DD63C1">
      <w:r>
        <w:t>We follow a</w:t>
      </w:r>
      <w:r w:rsidR="002039BC">
        <w:t>n</w:t>
      </w:r>
      <w:r>
        <w:t xml:space="preserve"> equal opportunities guidance which guarantees that there will be no discrimination </w:t>
      </w:r>
      <w:r w:rsidR="002039BC">
        <w:t>against any individual or group, regardless of faith, ethnicity, gender, sexuality, disability, political or financial status, or similar</w:t>
      </w:r>
    </w:p>
    <w:p w:rsidR="002039BC" w:rsidRDefault="002039BC" w:rsidP="00DD63C1"/>
    <w:p w:rsidR="002039BC" w:rsidRDefault="002039BC" w:rsidP="00DD63C1">
      <w:r>
        <w:t xml:space="preserve">Our staff are dedicated in preparing our pupils for their adult lives beyond the formal curriculum and ensure we promote and reinforce British Values to all. This statement demonstrates our commitment not only to </w:t>
      </w:r>
      <w:r>
        <w:lastRenderedPageBreak/>
        <w:t xml:space="preserve">promote British Values, but also to celebrate and embrace them. The Department of Education </w:t>
      </w:r>
      <w:proofErr w:type="gramStart"/>
      <w:r>
        <w:t>ha</w:t>
      </w:r>
      <w:r w:rsidR="00D306B9">
        <w:t>s</w:t>
      </w:r>
      <w:r>
        <w:t xml:space="preserve">  reinforced</w:t>
      </w:r>
      <w:proofErr w:type="gramEnd"/>
      <w:r>
        <w:t xml:space="preserve"> their clear and rigorous expectations on all schools to promote the fundamental British Values of:</w:t>
      </w:r>
    </w:p>
    <w:p w:rsidR="002039BC" w:rsidRDefault="002039BC" w:rsidP="002039BC">
      <w:pPr>
        <w:pStyle w:val="ListParagraph"/>
        <w:numPr>
          <w:ilvl w:val="0"/>
          <w:numId w:val="12"/>
        </w:numPr>
      </w:pPr>
      <w:r>
        <w:t>Democracy</w:t>
      </w:r>
    </w:p>
    <w:p w:rsidR="002039BC" w:rsidRDefault="002039BC" w:rsidP="002039BC">
      <w:pPr>
        <w:pStyle w:val="ListParagraph"/>
        <w:numPr>
          <w:ilvl w:val="0"/>
          <w:numId w:val="12"/>
        </w:numPr>
      </w:pPr>
      <w:r>
        <w:t>Rule of Law</w:t>
      </w:r>
    </w:p>
    <w:p w:rsidR="002039BC" w:rsidRDefault="002039BC" w:rsidP="002039BC">
      <w:pPr>
        <w:pStyle w:val="ListParagraph"/>
        <w:numPr>
          <w:ilvl w:val="0"/>
          <w:numId w:val="12"/>
        </w:numPr>
      </w:pPr>
      <w:r>
        <w:t xml:space="preserve">Individual Liberty </w:t>
      </w:r>
    </w:p>
    <w:p w:rsidR="002039BC" w:rsidRDefault="002039BC" w:rsidP="002039BC">
      <w:pPr>
        <w:pStyle w:val="ListParagraph"/>
        <w:numPr>
          <w:ilvl w:val="0"/>
          <w:numId w:val="12"/>
        </w:numPr>
      </w:pPr>
      <w:r>
        <w:t>Mutual Respect</w:t>
      </w:r>
    </w:p>
    <w:p w:rsidR="002039BC" w:rsidRPr="00DD63C1" w:rsidRDefault="002039BC" w:rsidP="002039BC">
      <w:pPr>
        <w:pStyle w:val="ListParagraph"/>
        <w:numPr>
          <w:ilvl w:val="0"/>
          <w:numId w:val="12"/>
        </w:numPr>
      </w:pPr>
      <w:r>
        <w:t>Tolerance of Different Faiths and Beliefs</w:t>
      </w:r>
    </w:p>
    <w:p w:rsidR="00DD63C1" w:rsidRDefault="00DD63C1" w:rsidP="00DD63C1"/>
    <w:p w:rsidR="00DD63C1" w:rsidRDefault="00DD63C1" w:rsidP="00420BD6"/>
    <w:p w:rsidR="00DD63C1" w:rsidRDefault="00DD63C1" w:rsidP="00420BD6"/>
    <w:p w:rsidR="00420BD6" w:rsidRDefault="00420BD6" w:rsidP="00420BD6"/>
    <w:p w:rsidR="00420BD6" w:rsidRDefault="00420BD6" w:rsidP="00420BD6"/>
    <w:p w:rsidR="00420BD6" w:rsidRDefault="00420BD6" w:rsidP="00420BD6"/>
    <w:p w:rsidR="00420BD6" w:rsidRDefault="00420BD6" w:rsidP="00420BD6"/>
    <w:p w:rsidR="00420BD6" w:rsidRDefault="00420BD6" w:rsidP="00420BD6"/>
    <w:p w:rsidR="00420BD6" w:rsidRDefault="00420BD6" w:rsidP="00420BD6"/>
    <w:p w:rsidR="00420BD6" w:rsidRDefault="00420BD6" w:rsidP="00420BD6"/>
    <w:p w:rsidR="00420BD6" w:rsidRDefault="00420BD6" w:rsidP="00420BD6"/>
    <w:p w:rsidR="00420BD6" w:rsidRDefault="00420BD6" w:rsidP="00420BD6"/>
    <w:p w:rsidR="00420BD6" w:rsidRDefault="00420BD6" w:rsidP="00420BD6"/>
    <w:p w:rsidR="00420BD6" w:rsidRDefault="00420BD6" w:rsidP="00420BD6"/>
    <w:p w:rsidR="00420BD6" w:rsidRDefault="00420BD6" w:rsidP="00420BD6"/>
    <w:p w:rsidR="00420BD6" w:rsidRDefault="00420BD6" w:rsidP="00420BD6"/>
    <w:p w:rsidR="00420BD6" w:rsidRDefault="00420BD6" w:rsidP="00420BD6"/>
    <w:p w:rsidR="00420BD6" w:rsidRDefault="00420BD6" w:rsidP="00420BD6"/>
    <w:p w:rsidR="00420BD6" w:rsidRDefault="00420BD6" w:rsidP="00420BD6"/>
    <w:p w:rsidR="00420BD6" w:rsidRPr="00420BD6" w:rsidRDefault="00420BD6" w:rsidP="00420BD6">
      <w:pPr>
        <w:pStyle w:val="Heading2"/>
        <w:rPr>
          <w:b/>
          <w:color w:val="002060"/>
        </w:rPr>
      </w:pPr>
      <w:r w:rsidRPr="00420BD6">
        <w:rPr>
          <w:b/>
          <w:color w:val="002060"/>
        </w:rPr>
        <w:t xml:space="preserve">Appendices </w:t>
      </w:r>
    </w:p>
    <w:p w:rsidR="00420BD6" w:rsidRPr="00420BD6" w:rsidRDefault="00420BD6" w:rsidP="00420BD6">
      <w:pPr>
        <w:pStyle w:val="Heading2"/>
        <w:rPr>
          <w:b/>
          <w:color w:val="002060"/>
        </w:rPr>
      </w:pPr>
    </w:p>
    <w:p w:rsidR="00420BD6" w:rsidRPr="00420BD6" w:rsidRDefault="00420BD6" w:rsidP="00420BD6">
      <w:pPr>
        <w:pStyle w:val="Heading2"/>
        <w:rPr>
          <w:b/>
          <w:color w:val="002060"/>
        </w:rPr>
      </w:pPr>
      <w:r w:rsidRPr="00420BD6">
        <w:rPr>
          <w:b/>
          <w:color w:val="002060"/>
        </w:rPr>
        <w:t>Appendix A:</w:t>
      </w:r>
    </w:p>
    <w:p w:rsidR="00420BD6" w:rsidRDefault="00420BD6" w:rsidP="00420BD6"/>
    <w:p w:rsidR="00420BD6" w:rsidRPr="007B671F" w:rsidRDefault="00420BD6" w:rsidP="007B671F">
      <w:pPr>
        <w:pStyle w:val="Heading2"/>
        <w:rPr>
          <w:b/>
          <w:color w:val="002060"/>
        </w:rPr>
      </w:pPr>
      <w:r w:rsidRPr="007B671F">
        <w:rPr>
          <w:b/>
          <w:color w:val="002060"/>
        </w:rPr>
        <w:t>Development of SMSC:</w:t>
      </w:r>
    </w:p>
    <w:p w:rsidR="00420BD6" w:rsidRDefault="00420BD6" w:rsidP="00420BD6"/>
    <w:p w:rsidR="00B0263C" w:rsidRDefault="00420BD6" w:rsidP="00420BD6">
      <w:pPr>
        <w:pStyle w:val="Heading3"/>
        <w:rPr>
          <w:color w:val="002060"/>
        </w:rPr>
      </w:pPr>
      <w:r w:rsidRPr="00420BD6">
        <w:rPr>
          <w:color w:val="002060"/>
        </w:rPr>
        <w:t>Spiritual Development is promoted through:</w:t>
      </w:r>
    </w:p>
    <w:p w:rsidR="00420BD6" w:rsidRDefault="00420BD6" w:rsidP="00420BD6"/>
    <w:p w:rsidR="00420BD6" w:rsidRDefault="00420BD6" w:rsidP="00420BD6">
      <w:pPr>
        <w:pStyle w:val="ListParagraph"/>
        <w:numPr>
          <w:ilvl w:val="0"/>
          <w:numId w:val="8"/>
        </w:numPr>
      </w:pPr>
      <w:r>
        <w:t xml:space="preserve">Collective Worship </w:t>
      </w:r>
    </w:p>
    <w:p w:rsidR="007B671F" w:rsidRDefault="00420BD6" w:rsidP="00420BD6">
      <w:pPr>
        <w:pStyle w:val="ListParagraph"/>
        <w:numPr>
          <w:ilvl w:val="0"/>
          <w:numId w:val="8"/>
        </w:numPr>
      </w:pPr>
      <w:r>
        <w:t>Religious Education Curr</w:t>
      </w:r>
      <w:r w:rsidR="007B671F">
        <w:t xml:space="preserve">iculum </w:t>
      </w:r>
    </w:p>
    <w:p w:rsidR="007B671F" w:rsidRDefault="007B671F" w:rsidP="001A1226">
      <w:pPr>
        <w:pStyle w:val="ListParagraph"/>
        <w:numPr>
          <w:ilvl w:val="0"/>
          <w:numId w:val="8"/>
        </w:numPr>
      </w:pPr>
      <w:r>
        <w:t>C</w:t>
      </w:r>
      <w:r w:rsidR="00420BD6">
        <w:t>ross curricula</w:t>
      </w:r>
      <w:r>
        <w:t xml:space="preserve">r links - especially science and PSHCE  </w:t>
      </w:r>
    </w:p>
    <w:p w:rsidR="007B671F" w:rsidRDefault="007B671F" w:rsidP="001A1226">
      <w:pPr>
        <w:pStyle w:val="ListParagraph"/>
        <w:numPr>
          <w:ilvl w:val="0"/>
          <w:numId w:val="8"/>
        </w:numPr>
      </w:pPr>
      <w:r>
        <w:t xml:space="preserve">Whole school worship with Mrs </w:t>
      </w:r>
      <w:proofErr w:type="spellStart"/>
      <w:r>
        <w:t>Carini</w:t>
      </w:r>
      <w:proofErr w:type="spellEnd"/>
      <w:r>
        <w:t xml:space="preserve"> and Reverend Granger </w:t>
      </w:r>
    </w:p>
    <w:p w:rsidR="00420BD6" w:rsidRDefault="007B671F" w:rsidP="00B0263C">
      <w:pPr>
        <w:pStyle w:val="ListParagraph"/>
        <w:numPr>
          <w:ilvl w:val="0"/>
          <w:numId w:val="8"/>
        </w:numPr>
      </w:pPr>
      <w:r>
        <w:t xml:space="preserve">The use of talk partners </w:t>
      </w:r>
    </w:p>
    <w:p w:rsidR="007B671F" w:rsidRDefault="0039264F" w:rsidP="00B0263C">
      <w:pPr>
        <w:pStyle w:val="ListParagraph"/>
        <w:numPr>
          <w:ilvl w:val="0"/>
          <w:numId w:val="8"/>
        </w:numPr>
      </w:pPr>
      <w:r w:rsidRPr="0039264F">
        <w:t>Incorporate reflective practices across various subjects, including RE, PSHE, and art.</w:t>
      </w:r>
    </w:p>
    <w:p w:rsidR="0039264F" w:rsidRDefault="0039264F" w:rsidP="00B0263C">
      <w:pPr>
        <w:pStyle w:val="ListParagraph"/>
        <w:numPr>
          <w:ilvl w:val="0"/>
          <w:numId w:val="8"/>
        </w:numPr>
      </w:pPr>
      <w:r>
        <w:t>Q</w:t>
      </w:r>
      <w:r w:rsidRPr="0039264F">
        <w:t>uiet spaces for reflection, and regularly celebrate assemblies that focus on values.</w:t>
      </w:r>
    </w:p>
    <w:p w:rsidR="009F4280" w:rsidRDefault="000C66D4" w:rsidP="0039264F">
      <w:pPr>
        <w:pStyle w:val="ListParagraph"/>
        <w:numPr>
          <w:ilvl w:val="0"/>
          <w:numId w:val="8"/>
        </w:numPr>
      </w:pPr>
      <w:r>
        <w:t>Visits to church or other places of religious worship such as the Buddhist Temple</w:t>
      </w:r>
    </w:p>
    <w:p w:rsidR="007B671F" w:rsidRDefault="007B671F" w:rsidP="007B671F"/>
    <w:p w:rsidR="007B671F" w:rsidRPr="007B671F" w:rsidRDefault="007B671F" w:rsidP="007B671F">
      <w:pPr>
        <w:pStyle w:val="Heading3"/>
        <w:rPr>
          <w:color w:val="002060"/>
        </w:rPr>
      </w:pPr>
      <w:r w:rsidRPr="007B671F">
        <w:rPr>
          <w:color w:val="002060"/>
        </w:rPr>
        <w:t>Moral Development is promoted through:</w:t>
      </w:r>
    </w:p>
    <w:p w:rsidR="007B671F" w:rsidRDefault="007B671F" w:rsidP="007B671F"/>
    <w:p w:rsidR="007B671F" w:rsidRDefault="007B671F" w:rsidP="007B671F">
      <w:pPr>
        <w:pStyle w:val="ListParagraph"/>
        <w:numPr>
          <w:ilvl w:val="0"/>
          <w:numId w:val="9"/>
        </w:numPr>
      </w:pPr>
      <w:r>
        <w:t xml:space="preserve">Class reward systems and Class Dojo points  </w:t>
      </w:r>
    </w:p>
    <w:p w:rsidR="007B671F" w:rsidRDefault="007B671F" w:rsidP="007B671F">
      <w:pPr>
        <w:pStyle w:val="ListParagraph"/>
        <w:numPr>
          <w:ilvl w:val="0"/>
          <w:numId w:val="9"/>
        </w:numPr>
      </w:pPr>
      <w:r>
        <w:t>School rules and understanding why we have them</w:t>
      </w:r>
    </w:p>
    <w:p w:rsidR="007B671F" w:rsidRDefault="007B671F" w:rsidP="007B671F">
      <w:pPr>
        <w:pStyle w:val="ListParagraph"/>
        <w:numPr>
          <w:ilvl w:val="0"/>
          <w:numId w:val="9"/>
        </w:numPr>
      </w:pPr>
      <w:r>
        <w:t xml:space="preserve">Anti-bullying, </w:t>
      </w:r>
      <w:proofErr w:type="spellStart"/>
      <w:r>
        <w:t>KidSafe</w:t>
      </w:r>
      <w:proofErr w:type="spellEnd"/>
      <w:r>
        <w:t xml:space="preserve"> and Online Safety activities and events </w:t>
      </w:r>
    </w:p>
    <w:p w:rsidR="007B671F" w:rsidRDefault="007B671F" w:rsidP="007B671F">
      <w:pPr>
        <w:pStyle w:val="ListParagraph"/>
        <w:numPr>
          <w:ilvl w:val="0"/>
          <w:numId w:val="9"/>
        </w:numPr>
      </w:pPr>
      <w:r>
        <w:t xml:space="preserve">Responsibilities for pupils like play leaders, lunch monitors and school council representatives </w:t>
      </w:r>
    </w:p>
    <w:p w:rsidR="007B671F" w:rsidRDefault="007B671F" w:rsidP="007B671F">
      <w:pPr>
        <w:pStyle w:val="ListParagraph"/>
        <w:numPr>
          <w:ilvl w:val="0"/>
          <w:numId w:val="9"/>
        </w:numPr>
      </w:pPr>
      <w:r>
        <w:t>Drop down days celebrating cultural and social events such as British Values Day</w:t>
      </w:r>
    </w:p>
    <w:p w:rsidR="007B671F" w:rsidRDefault="007B671F" w:rsidP="007B671F">
      <w:pPr>
        <w:pStyle w:val="ListParagraph"/>
        <w:numPr>
          <w:ilvl w:val="0"/>
          <w:numId w:val="9"/>
        </w:numPr>
      </w:pPr>
      <w:r>
        <w:t xml:space="preserve">PSHCE lessons covering divisive topics such as alcohol and smoking </w:t>
      </w:r>
    </w:p>
    <w:p w:rsidR="007B671F" w:rsidRDefault="003C6145" w:rsidP="007B671F">
      <w:pPr>
        <w:pStyle w:val="ListParagraph"/>
        <w:numPr>
          <w:ilvl w:val="0"/>
          <w:numId w:val="9"/>
        </w:numPr>
      </w:pPr>
      <w:r>
        <w:t>RSHE</w:t>
      </w:r>
      <w:bookmarkStart w:id="4" w:name="_GoBack"/>
      <w:bookmarkEnd w:id="4"/>
      <w:r w:rsidR="007B671F">
        <w:t xml:space="preserve"> education within the PSHCE and Science curriculum </w:t>
      </w:r>
    </w:p>
    <w:p w:rsidR="007B671F" w:rsidRDefault="007B671F" w:rsidP="007B671F">
      <w:pPr>
        <w:pStyle w:val="ListParagraph"/>
        <w:numPr>
          <w:ilvl w:val="0"/>
          <w:numId w:val="9"/>
        </w:numPr>
      </w:pPr>
      <w:r>
        <w:lastRenderedPageBreak/>
        <w:t xml:space="preserve">Celebration assemblies held by SLT Staff members </w:t>
      </w:r>
    </w:p>
    <w:p w:rsidR="007B671F" w:rsidRDefault="007B671F" w:rsidP="007B671F">
      <w:pPr>
        <w:ind w:left="360"/>
      </w:pPr>
    </w:p>
    <w:p w:rsidR="007B671F" w:rsidRPr="007B671F" w:rsidRDefault="007B671F" w:rsidP="007B671F">
      <w:pPr>
        <w:pStyle w:val="Heading3"/>
        <w:rPr>
          <w:color w:val="002060"/>
        </w:rPr>
      </w:pPr>
      <w:r w:rsidRPr="007B671F">
        <w:rPr>
          <w:color w:val="002060"/>
        </w:rPr>
        <w:t>Social Development is promoted through:</w:t>
      </w:r>
    </w:p>
    <w:p w:rsidR="007B671F" w:rsidRDefault="007B671F" w:rsidP="007B671F"/>
    <w:p w:rsidR="007B671F" w:rsidRDefault="001F26FF" w:rsidP="007B671F">
      <w:pPr>
        <w:pStyle w:val="ListParagraph"/>
        <w:numPr>
          <w:ilvl w:val="0"/>
          <w:numId w:val="10"/>
        </w:numPr>
      </w:pPr>
      <w:r>
        <w:t xml:space="preserve">School Council representatives and elections </w:t>
      </w:r>
    </w:p>
    <w:p w:rsidR="001F26FF" w:rsidRDefault="001F26FF" w:rsidP="007B671F">
      <w:pPr>
        <w:pStyle w:val="ListParagraph"/>
        <w:numPr>
          <w:ilvl w:val="0"/>
          <w:numId w:val="10"/>
        </w:numPr>
      </w:pPr>
      <w:r>
        <w:t>External visitors such as our PCSO, RAF, Sellafield Coding Staff and Cyber Security Specialists</w:t>
      </w:r>
    </w:p>
    <w:p w:rsidR="001F26FF" w:rsidRDefault="001F26FF" w:rsidP="007B671F">
      <w:pPr>
        <w:pStyle w:val="ListParagraph"/>
        <w:numPr>
          <w:ilvl w:val="0"/>
          <w:numId w:val="10"/>
        </w:numPr>
      </w:pPr>
      <w:r>
        <w:t xml:space="preserve">Class behavioural and reward systems that are aligned with the school policy – Class Dojo </w:t>
      </w:r>
      <w:r w:rsidR="00DE3CD7">
        <w:t>Rewards</w:t>
      </w:r>
    </w:p>
    <w:p w:rsidR="001F26FF" w:rsidRDefault="001F26FF" w:rsidP="007B671F">
      <w:pPr>
        <w:pStyle w:val="ListParagraph"/>
        <w:numPr>
          <w:ilvl w:val="0"/>
          <w:numId w:val="10"/>
        </w:numPr>
      </w:pPr>
      <w:r>
        <w:t xml:space="preserve">Safe, supportive learning environments </w:t>
      </w:r>
    </w:p>
    <w:p w:rsidR="001F26FF" w:rsidRDefault="001F26FF" w:rsidP="007B671F">
      <w:pPr>
        <w:pStyle w:val="ListParagraph"/>
        <w:numPr>
          <w:ilvl w:val="0"/>
          <w:numId w:val="10"/>
        </w:numPr>
      </w:pPr>
      <w:r>
        <w:t xml:space="preserve">Guiding children to be independent inquisitive learners </w:t>
      </w:r>
    </w:p>
    <w:p w:rsidR="001F26FF" w:rsidRDefault="001F26FF" w:rsidP="007B671F">
      <w:pPr>
        <w:pStyle w:val="ListParagraph"/>
        <w:numPr>
          <w:ilvl w:val="0"/>
          <w:numId w:val="10"/>
        </w:numPr>
      </w:pPr>
      <w:r>
        <w:t>Opportunities for pupils to lead worship</w:t>
      </w:r>
    </w:p>
    <w:p w:rsidR="001F26FF" w:rsidRDefault="001F26FF" w:rsidP="007B671F">
      <w:pPr>
        <w:pStyle w:val="ListParagraph"/>
        <w:numPr>
          <w:ilvl w:val="0"/>
          <w:numId w:val="10"/>
        </w:numPr>
      </w:pPr>
      <w:r>
        <w:t xml:space="preserve">Awareness of famous British figures through our history and English curriculum </w:t>
      </w:r>
    </w:p>
    <w:p w:rsidR="001F26FF" w:rsidRDefault="001F26FF" w:rsidP="007B671F">
      <w:pPr>
        <w:pStyle w:val="ListParagraph"/>
        <w:numPr>
          <w:ilvl w:val="0"/>
          <w:numId w:val="10"/>
        </w:numPr>
      </w:pPr>
      <w:r>
        <w:t xml:space="preserve">Weaving of Black History through our curriculum </w:t>
      </w:r>
    </w:p>
    <w:p w:rsidR="001F26FF" w:rsidRDefault="001F26FF" w:rsidP="007B671F">
      <w:pPr>
        <w:pStyle w:val="ListParagraph"/>
        <w:numPr>
          <w:ilvl w:val="0"/>
          <w:numId w:val="10"/>
        </w:numPr>
      </w:pPr>
      <w:r>
        <w:t>Opportunit</w:t>
      </w:r>
      <w:r w:rsidR="00DE3CD7">
        <w:t>i</w:t>
      </w:r>
      <w:r>
        <w:t>es such as the Olympics and World Cups are used to study culture from across the globe</w:t>
      </w:r>
    </w:p>
    <w:p w:rsidR="001F26FF" w:rsidRDefault="001F26FF" w:rsidP="007B671F">
      <w:pPr>
        <w:pStyle w:val="ListParagraph"/>
        <w:numPr>
          <w:ilvl w:val="0"/>
          <w:numId w:val="10"/>
        </w:numPr>
      </w:pPr>
      <w:r>
        <w:t xml:space="preserve">School productions and Church services </w:t>
      </w:r>
    </w:p>
    <w:p w:rsidR="001F26FF" w:rsidRDefault="001F26FF" w:rsidP="007B671F">
      <w:pPr>
        <w:pStyle w:val="ListParagraph"/>
        <w:numPr>
          <w:ilvl w:val="0"/>
          <w:numId w:val="10"/>
        </w:numPr>
      </w:pPr>
      <w:r>
        <w:t>The Play Leading Scheme</w:t>
      </w:r>
    </w:p>
    <w:p w:rsidR="001F26FF" w:rsidRDefault="001F26FF" w:rsidP="007B671F">
      <w:pPr>
        <w:pStyle w:val="ListParagraph"/>
        <w:numPr>
          <w:ilvl w:val="0"/>
          <w:numId w:val="10"/>
        </w:numPr>
      </w:pPr>
      <w:r>
        <w:t xml:space="preserve">Road Safety Team visits and </w:t>
      </w:r>
      <w:proofErr w:type="spellStart"/>
      <w:r>
        <w:t>Bikeability</w:t>
      </w:r>
      <w:proofErr w:type="spellEnd"/>
      <w:r>
        <w:t xml:space="preserve"> Training </w:t>
      </w:r>
    </w:p>
    <w:p w:rsidR="001F26FF" w:rsidRDefault="001F26FF" w:rsidP="007B671F">
      <w:pPr>
        <w:pStyle w:val="ListParagraph"/>
        <w:numPr>
          <w:ilvl w:val="0"/>
          <w:numId w:val="10"/>
        </w:numPr>
      </w:pPr>
      <w:r>
        <w:t>Opportunit</w:t>
      </w:r>
      <w:r w:rsidR="00DE3CD7">
        <w:t>i</w:t>
      </w:r>
      <w:r>
        <w:t xml:space="preserve">es for children’s social skills to be developed during day and residential trips including both city and countryside breaks </w:t>
      </w:r>
    </w:p>
    <w:p w:rsidR="007B671F" w:rsidRPr="00DD63C1" w:rsidRDefault="007B671F" w:rsidP="00DD63C1">
      <w:pPr>
        <w:pStyle w:val="Heading3"/>
        <w:rPr>
          <w:color w:val="002060"/>
        </w:rPr>
      </w:pPr>
    </w:p>
    <w:p w:rsidR="00B0263C" w:rsidRPr="00DD63C1" w:rsidRDefault="001F26FF" w:rsidP="00DD63C1">
      <w:pPr>
        <w:pStyle w:val="Heading3"/>
        <w:rPr>
          <w:color w:val="002060"/>
        </w:rPr>
      </w:pPr>
      <w:r w:rsidRPr="00DD63C1">
        <w:rPr>
          <w:color w:val="002060"/>
        </w:rPr>
        <w:t>Cultural Development is promoted through:</w:t>
      </w:r>
    </w:p>
    <w:p w:rsidR="001F26FF" w:rsidRDefault="001F26FF" w:rsidP="00B0263C"/>
    <w:p w:rsidR="001F26FF" w:rsidRDefault="001F26FF" w:rsidP="00B0263C">
      <w:pPr>
        <w:pStyle w:val="ListParagraph"/>
        <w:numPr>
          <w:ilvl w:val="0"/>
          <w:numId w:val="11"/>
        </w:numPr>
      </w:pPr>
      <w:r>
        <w:t xml:space="preserve">Themed events </w:t>
      </w:r>
    </w:p>
    <w:p w:rsidR="001F26FF" w:rsidRDefault="001F26FF" w:rsidP="00B0263C">
      <w:pPr>
        <w:pStyle w:val="ListParagraph"/>
        <w:numPr>
          <w:ilvl w:val="0"/>
          <w:numId w:val="11"/>
        </w:numPr>
      </w:pPr>
      <w:r>
        <w:t>Drama activities such as role play</w:t>
      </w:r>
    </w:p>
    <w:p w:rsidR="001F26FF" w:rsidRDefault="001F26FF" w:rsidP="00B0263C">
      <w:pPr>
        <w:pStyle w:val="ListParagraph"/>
        <w:numPr>
          <w:ilvl w:val="0"/>
          <w:numId w:val="11"/>
        </w:numPr>
      </w:pPr>
      <w:r>
        <w:t xml:space="preserve">The teaching of historical events through the history curriculum </w:t>
      </w:r>
    </w:p>
    <w:p w:rsidR="001F26FF" w:rsidRDefault="001F26FF" w:rsidP="00B0263C">
      <w:pPr>
        <w:pStyle w:val="ListParagraph"/>
        <w:numPr>
          <w:ilvl w:val="0"/>
          <w:numId w:val="11"/>
        </w:numPr>
      </w:pPr>
      <w:r>
        <w:t xml:space="preserve">Displays such as our ‘Women in STEM’ wall </w:t>
      </w:r>
    </w:p>
    <w:p w:rsidR="001F26FF" w:rsidRDefault="001F26FF" w:rsidP="00B0263C">
      <w:pPr>
        <w:pStyle w:val="ListParagraph"/>
        <w:numPr>
          <w:ilvl w:val="0"/>
          <w:numId w:val="11"/>
        </w:numPr>
      </w:pPr>
      <w:r>
        <w:t xml:space="preserve">Assemblies </w:t>
      </w:r>
    </w:p>
    <w:p w:rsidR="001F26FF" w:rsidRDefault="001F26FF" w:rsidP="00B0263C">
      <w:pPr>
        <w:pStyle w:val="ListParagraph"/>
        <w:numPr>
          <w:ilvl w:val="0"/>
          <w:numId w:val="11"/>
        </w:numPr>
      </w:pPr>
      <w:r>
        <w:t xml:space="preserve">Class trips </w:t>
      </w:r>
    </w:p>
    <w:p w:rsidR="001F26FF" w:rsidRDefault="001F26FF" w:rsidP="00B0263C">
      <w:pPr>
        <w:pStyle w:val="ListParagraph"/>
        <w:numPr>
          <w:ilvl w:val="0"/>
          <w:numId w:val="11"/>
        </w:numPr>
      </w:pPr>
      <w:r>
        <w:t xml:space="preserve">Creative curriculum </w:t>
      </w:r>
    </w:p>
    <w:p w:rsidR="001F26FF" w:rsidRDefault="001F26FF" w:rsidP="00B0263C">
      <w:pPr>
        <w:pStyle w:val="ListParagraph"/>
        <w:numPr>
          <w:ilvl w:val="0"/>
          <w:numId w:val="11"/>
        </w:numPr>
      </w:pPr>
      <w:r>
        <w:t xml:space="preserve">Charity work – Bright Stars initiative  </w:t>
      </w:r>
    </w:p>
    <w:p w:rsidR="001F26FF" w:rsidRDefault="001F26FF" w:rsidP="00B0263C">
      <w:pPr>
        <w:pStyle w:val="ListParagraph"/>
        <w:numPr>
          <w:ilvl w:val="0"/>
          <w:numId w:val="11"/>
        </w:numPr>
      </w:pPr>
      <w:r>
        <w:t xml:space="preserve">Extra- curricular activities </w:t>
      </w:r>
    </w:p>
    <w:p w:rsidR="001F26FF" w:rsidRDefault="001F26FF" w:rsidP="00B0263C">
      <w:pPr>
        <w:pStyle w:val="ListParagraph"/>
        <w:numPr>
          <w:ilvl w:val="0"/>
          <w:numId w:val="11"/>
        </w:numPr>
      </w:pPr>
      <w:r>
        <w:t>Diversity is promoted through the choice of music from different cultures that the choir sing and the opportunities that the children have to sing with children from different cultural backgrounds, such as the Young Voices Concert</w:t>
      </w:r>
    </w:p>
    <w:p w:rsidR="00B0263C" w:rsidRDefault="00355EA7" w:rsidP="00792E4B">
      <w:pPr>
        <w:pStyle w:val="ListParagraph"/>
        <w:numPr>
          <w:ilvl w:val="0"/>
          <w:numId w:val="11"/>
        </w:numPr>
      </w:pPr>
      <w:r>
        <w:t xml:space="preserve">Diversity is also promoted through the wide range of books which promote a knowledge of other cultures (Literacy Tree) </w:t>
      </w:r>
    </w:p>
    <w:p w:rsidR="000C2424" w:rsidRDefault="000C2424" w:rsidP="000C2424"/>
    <w:p w:rsidR="00525C4B" w:rsidRDefault="00525C4B" w:rsidP="000C2424"/>
    <w:p w:rsidR="00525C4B" w:rsidRDefault="00525C4B" w:rsidP="000C2424"/>
    <w:p w:rsidR="00525C4B" w:rsidRDefault="00525C4B" w:rsidP="000C2424"/>
    <w:p w:rsidR="00525C4B" w:rsidRDefault="00525C4B" w:rsidP="000C2424"/>
    <w:p w:rsidR="00525C4B" w:rsidRDefault="00525C4B" w:rsidP="000C2424"/>
    <w:p w:rsidR="00525C4B" w:rsidRPr="0037675F" w:rsidRDefault="00525C4B" w:rsidP="00525C4B">
      <w:pPr>
        <w:rPr>
          <w:rFonts w:ascii="Calibri" w:hAnsi="Calibri"/>
          <w:b/>
        </w:rPr>
      </w:pPr>
      <w:r w:rsidRPr="0037675F">
        <w:rPr>
          <w:b/>
        </w:rPr>
        <w:t>This policy is designed to ensure all aspects outlined above are not just adhered to, but excelled in</w:t>
      </w:r>
      <w:r w:rsidR="002A16C9" w:rsidRPr="0037675F">
        <w:rPr>
          <w:b/>
        </w:rPr>
        <w:t xml:space="preserve"> </w:t>
      </w:r>
      <w:r w:rsidRPr="0037675F">
        <w:rPr>
          <w:b/>
        </w:rPr>
        <w:t>at Seaton St Paul’s</w:t>
      </w:r>
      <w:r w:rsidR="002A16C9" w:rsidRPr="0037675F">
        <w:rPr>
          <w:b/>
        </w:rPr>
        <w:t xml:space="preserve"> </w:t>
      </w:r>
      <w:proofErr w:type="spellStart"/>
      <w:r w:rsidR="002A16C9" w:rsidRPr="0037675F">
        <w:rPr>
          <w:b/>
        </w:rPr>
        <w:t>CofE</w:t>
      </w:r>
      <w:proofErr w:type="spellEnd"/>
      <w:r w:rsidR="002A16C9" w:rsidRPr="0037675F">
        <w:rPr>
          <w:b/>
        </w:rPr>
        <w:t xml:space="preserve"> Junior School. This policy will be reviewed </w:t>
      </w:r>
      <w:proofErr w:type="gramStart"/>
      <w:r w:rsidR="002A16C9" w:rsidRPr="0037675F">
        <w:rPr>
          <w:b/>
        </w:rPr>
        <w:t>yearly,</w:t>
      </w:r>
      <w:proofErr w:type="gramEnd"/>
      <w:r w:rsidR="002A16C9" w:rsidRPr="0037675F">
        <w:rPr>
          <w:b/>
        </w:rPr>
        <w:t xml:space="preserve"> however it can</w:t>
      </w:r>
      <w:r w:rsidR="000C66D4">
        <w:rPr>
          <w:b/>
        </w:rPr>
        <w:t xml:space="preserve"> be</w:t>
      </w:r>
      <w:r w:rsidR="002A16C9" w:rsidRPr="0037675F">
        <w:rPr>
          <w:b/>
        </w:rPr>
        <w:t xml:space="preserve"> reviewed before for effectiveness and a change in line with Department for Education guidelines.</w:t>
      </w:r>
    </w:p>
    <w:p w:rsidR="00525C4B" w:rsidRDefault="00525C4B" w:rsidP="000C2424"/>
    <w:p w:rsidR="0037675F" w:rsidRDefault="0037675F" w:rsidP="000C2424"/>
    <w:p w:rsidR="0037675F" w:rsidRDefault="0037675F" w:rsidP="000C2424"/>
    <w:sectPr w:rsidR="0037675F" w:rsidSect="00BB170B">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6522" w:rsidRDefault="00A16522" w:rsidP="006119F0">
      <w:r>
        <w:separator/>
      </w:r>
    </w:p>
  </w:endnote>
  <w:endnote w:type="continuationSeparator" w:id="0">
    <w:p w:rsidR="00A16522" w:rsidRDefault="00A16522" w:rsidP="00611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4CF8" w:rsidRDefault="007D4C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9885602"/>
      <w:docPartObj>
        <w:docPartGallery w:val="Page Numbers (Bottom of Page)"/>
        <w:docPartUnique/>
      </w:docPartObj>
    </w:sdtPr>
    <w:sdtEndPr/>
    <w:sdtContent>
      <w:p w:rsidR="00FE50C0" w:rsidRDefault="00FE50C0">
        <w:pPr>
          <w:pStyle w:val="Footer"/>
          <w:jc w:val="right"/>
        </w:pPr>
        <w:r>
          <w:t xml:space="preserve">Page | </w:t>
        </w:r>
        <w:r>
          <w:fldChar w:fldCharType="begin"/>
        </w:r>
        <w:r>
          <w:instrText xml:space="preserve"> PAGE   \* MERGEFORMAT </w:instrText>
        </w:r>
        <w:r>
          <w:fldChar w:fldCharType="separate"/>
        </w:r>
        <w:r w:rsidR="006D6B05">
          <w:rPr>
            <w:noProof/>
          </w:rPr>
          <w:t>1</w:t>
        </w:r>
        <w:r>
          <w:rPr>
            <w:noProof/>
          </w:rPr>
          <w:fldChar w:fldCharType="end"/>
        </w:r>
        <w:r>
          <w:t xml:space="preserve"> </w:t>
        </w:r>
      </w:p>
    </w:sdtContent>
  </w:sdt>
  <w:p w:rsidR="00FE50C0" w:rsidRDefault="00FE50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4CF8" w:rsidRDefault="007D4C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6522" w:rsidRDefault="00A16522" w:rsidP="006119F0">
      <w:r>
        <w:separator/>
      </w:r>
    </w:p>
  </w:footnote>
  <w:footnote w:type="continuationSeparator" w:id="0">
    <w:p w:rsidR="00A16522" w:rsidRDefault="00A16522" w:rsidP="00611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4CF8" w:rsidRDefault="007D4C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9F0" w:rsidRDefault="006119F0" w:rsidP="006119F0">
    <w:pPr>
      <w:pStyle w:val="Header"/>
      <w:jc w:val="right"/>
      <w:rPr>
        <w:i/>
      </w:rPr>
    </w:pPr>
    <w:r w:rsidRPr="006119F0">
      <w:rPr>
        <w:i/>
      </w:rPr>
      <w:t xml:space="preserve">Version </w:t>
    </w:r>
    <w:r>
      <w:rPr>
        <w:i/>
      </w:rPr>
      <w:t xml:space="preserve">No: </w:t>
    </w:r>
    <w:r w:rsidRPr="006119F0">
      <w:rPr>
        <w:i/>
      </w:rPr>
      <w:t xml:space="preserve">1 </w:t>
    </w:r>
  </w:p>
  <w:p w:rsidR="006119F0" w:rsidRPr="006119F0" w:rsidRDefault="006119F0" w:rsidP="006119F0">
    <w:pPr>
      <w:pStyle w:val="Header"/>
      <w:jc w:val="right"/>
      <w:rPr>
        <w:i/>
      </w:rPr>
    </w:pPr>
    <w:r>
      <w:rPr>
        <w:i/>
      </w:rPr>
      <w:t xml:space="preserve">Last Review Date: </w:t>
    </w:r>
    <w:r w:rsidR="00012CCA">
      <w:rPr>
        <w:i/>
      </w:rPr>
      <w:t>February</w:t>
    </w:r>
    <w:r>
      <w:rPr>
        <w:i/>
      </w:rPr>
      <w:t xml:space="preserve"> 202</w:t>
    </w:r>
    <w:r w:rsidR="00012CCA">
      <w:rPr>
        <w:i/>
      </w:rPr>
      <w:t>5</w:t>
    </w:r>
  </w:p>
  <w:p w:rsidR="006119F0" w:rsidRDefault="006119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4CF8" w:rsidRDefault="007D4C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56E2C"/>
    <w:multiLevelType w:val="hybridMultilevel"/>
    <w:tmpl w:val="DC74E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51720"/>
    <w:multiLevelType w:val="hybridMultilevel"/>
    <w:tmpl w:val="9F309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93A45"/>
    <w:multiLevelType w:val="hybridMultilevel"/>
    <w:tmpl w:val="41861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3024D7"/>
    <w:multiLevelType w:val="hybridMultilevel"/>
    <w:tmpl w:val="2A427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602D07"/>
    <w:multiLevelType w:val="hybridMultilevel"/>
    <w:tmpl w:val="246CA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885566"/>
    <w:multiLevelType w:val="hybridMultilevel"/>
    <w:tmpl w:val="F27AF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C76C5C"/>
    <w:multiLevelType w:val="hybridMultilevel"/>
    <w:tmpl w:val="A27C0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722787"/>
    <w:multiLevelType w:val="hybridMultilevel"/>
    <w:tmpl w:val="218EA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76411C"/>
    <w:multiLevelType w:val="hybridMultilevel"/>
    <w:tmpl w:val="174AF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12179C"/>
    <w:multiLevelType w:val="hybridMultilevel"/>
    <w:tmpl w:val="C0DE8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F21CB8"/>
    <w:multiLevelType w:val="hybridMultilevel"/>
    <w:tmpl w:val="CC429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B46B96"/>
    <w:multiLevelType w:val="hybridMultilevel"/>
    <w:tmpl w:val="49362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0"/>
  </w:num>
  <w:num w:numId="4">
    <w:abstractNumId w:val="10"/>
  </w:num>
  <w:num w:numId="5">
    <w:abstractNumId w:val="7"/>
  </w:num>
  <w:num w:numId="6">
    <w:abstractNumId w:val="9"/>
  </w:num>
  <w:num w:numId="7">
    <w:abstractNumId w:val="8"/>
  </w:num>
  <w:num w:numId="8">
    <w:abstractNumId w:val="3"/>
  </w:num>
  <w:num w:numId="9">
    <w:abstractNumId w:val="4"/>
  </w:num>
  <w:num w:numId="10">
    <w:abstractNumId w:val="2"/>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9F0"/>
    <w:rsid w:val="00012CCA"/>
    <w:rsid w:val="00035EA3"/>
    <w:rsid w:val="0006673F"/>
    <w:rsid w:val="00092E28"/>
    <w:rsid w:val="000A1283"/>
    <w:rsid w:val="000C2424"/>
    <w:rsid w:val="000C66D4"/>
    <w:rsid w:val="00103AE1"/>
    <w:rsid w:val="001A6A26"/>
    <w:rsid w:val="001D68C1"/>
    <w:rsid w:val="001F26FF"/>
    <w:rsid w:val="002039BC"/>
    <w:rsid w:val="002A16C9"/>
    <w:rsid w:val="002F0C0A"/>
    <w:rsid w:val="00355EA7"/>
    <w:rsid w:val="0037675F"/>
    <w:rsid w:val="0039264F"/>
    <w:rsid w:val="003A4449"/>
    <w:rsid w:val="003B0733"/>
    <w:rsid w:val="003C6145"/>
    <w:rsid w:val="00420BD6"/>
    <w:rsid w:val="004B4AB5"/>
    <w:rsid w:val="00525C4B"/>
    <w:rsid w:val="00590635"/>
    <w:rsid w:val="006119F0"/>
    <w:rsid w:val="00622334"/>
    <w:rsid w:val="006D6B05"/>
    <w:rsid w:val="006E1035"/>
    <w:rsid w:val="006E5882"/>
    <w:rsid w:val="006F312C"/>
    <w:rsid w:val="00716481"/>
    <w:rsid w:val="0074644B"/>
    <w:rsid w:val="007842F8"/>
    <w:rsid w:val="007B671F"/>
    <w:rsid w:val="007D4CF8"/>
    <w:rsid w:val="007D5187"/>
    <w:rsid w:val="0084221A"/>
    <w:rsid w:val="008B3E86"/>
    <w:rsid w:val="00905AF8"/>
    <w:rsid w:val="00971363"/>
    <w:rsid w:val="009F4280"/>
    <w:rsid w:val="00A10EE9"/>
    <w:rsid w:val="00A16522"/>
    <w:rsid w:val="00B0263C"/>
    <w:rsid w:val="00B17F56"/>
    <w:rsid w:val="00B768E1"/>
    <w:rsid w:val="00BB170B"/>
    <w:rsid w:val="00C04FDA"/>
    <w:rsid w:val="00D104E7"/>
    <w:rsid w:val="00D25AD2"/>
    <w:rsid w:val="00D306B9"/>
    <w:rsid w:val="00DD63C1"/>
    <w:rsid w:val="00DE3CD7"/>
    <w:rsid w:val="00DE7F4D"/>
    <w:rsid w:val="00F13E96"/>
    <w:rsid w:val="00FD7A02"/>
    <w:rsid w:val="00FE50C0"/>
    <w:rsid w:val="00FF6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5F840"/>
  <w15:chartTrackingRefBased/>
  <w15:docId w15:val="{A62004E8-DE07-4A4E-B727-41D93DD30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19F0"/>
    <w:pPr>
      <w:spacing w:after="0" w:line="240" w:lineRule="auto"/>
    </w:pPr>
    <w:rPr>
      <w:rFonts w:ascii="Arial" w:eastAsia="Times New Roman" w:hAnsi="Arial" w:cs="Times New Roman"/>
      <w:szCs w:val="24"/>
      <w:lang w:eastAsia="en-GB"/>
    </w:rPr>
  </w:style>
  <w:style w:type="paragraph" w:styleId="Heading1">
    <w:name w:val="heading 1"/>
    <w:basedOn w:val="Normal"/>
    <w:next w:val="Normal"/>
    <w:link w:val="Heading1Char"/>
    <w:uiPriority w:val="9"/>
    <w:qFormat/>
    <w:rsid w:val="00FE50C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E50C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F312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119F0"/>
    <w:pPr>
      <w:spacing w:after="120"/>
      <w:jc w:val="center"/>
    </w:pPr>
    <w:rPr>
      <w:rFonts w:ascii="Times New Roman" w:hAnsi="Times New Roman"/>
      <w:b/>
      <w:bCs/>
      <w:color w:val="000000"/>
      <w:sz w:val="24"/>
      <w:lang w:eastAsia="en-US"/>
    </w:rPr>
  </w:style>
  <w:style w:type="character" w:customStyle="1" w:styleId="TitleChar">
    <w:name w:val="Title Char"/>
    <w:basedOn w:val="DefaultParagraphFont"/>
    <w:link w:val="Title"/>
    <w:rsid w:val="006119F0"/>
    <w:rPr>
      <w:rFonts w:ascii="Times New Roman" w:eastAsia="Times New Roman" w:hAnsi="Times New Roman" w:cs="Times New Roman"/>
      <w:b/>
      <w:bCs/>
      <w:color w:val="000000"/>
      <w:sz w:val="24"/>
      <w:szCs w:val="24"/>
    </w:rPr>
  </w:style>
  <w:style w:type="paragraph" w:styleId="Header">
    <w:name w:val="header"/>
    <w:basedOn w:val="Normal"/>
    <w:link w:val="HeaderChar"/>
    <w:uiPriority w:val="99"/>
    <w:unhideWhenUsed/>
    <w:rsid w:val="006119F0"/>
    <w:pPr>
      <w:tabs>
        <w:tab w:val="center" w:pos="4513"/>
        <w:tab w:val="right" w:pos="9026"/>
      </w:tabs>
    </w:pPr>
  </w:style>
  <w:style w:type="character" w:customStyle="1" w:styleId="HeaderChar">
    <w:name w:val="Header Char"/>
    <w:basedOn w:val="DefaultParagraphFont"/>
    <w:link w:val="Header"/>
    <w:uiPriority w:val="99"/>
    <w:rsid w:val="006119F0"/>
    <w:rPr>
      <w:rFonts w:ascii="Arial" w:eastAsia="Times New Roman" w:hAnsi="Arial" w:cs="Times New Roman"/>
      <w:szCs w:val="24"/>
      <w:lang w:eastAsia="en-GB"/>
    </w:rPr>
  </w:style>
  <w:style w:type="paragraph" w:styleId="Footer">
    <w:name w:val="footer"/>
    <w:basedOn w:val="Normal"/>
    <w:link w:val="FooterChar"/>
    <w:uiPriority w:val="99"/>
    <w:unhideWhenUsed/>
    <w:rsid w:val="006119F0"/>
    <w:pPr>
      <w:tabs>
        <w:tab w:val="center" w:pos="4513"/>
        <w:tab w:val="right" w:pos="9026"/>
      </w:tabs>
    </w:pPr>
  </w:style>
  <w:style w:type="character" w:customStyle="1" w:styleId="FooterChar">
    <w:name w:val="Footer Char"/>
    <w:basedOn w:val="DefaultParagraphFont"/>
    <w:link w:val="Footer"/>
    <w:uiPriority w:val="99"/>
    <w:rsid w:val="006119F0"/>
    <w:rPr>
      <w:rFonts w:ascii="Arial" w:eastAsia="Times New Roman" w:hAnsi="Arial" w:cs="Times New Roman"/>
      <w:szCs w:val="24"/>
      <w:lang w:eastAsia="en-GB"/>
    </w:rPr>
  </w:style>
  <w:style w:type="character" w:customStyle="1" w:styleId="Heading2Char">
    <w:name w:val="Heading 2 Char"/>
    <w:basedOn w:val="DefaultParagraphFont"/>
    <w:link w:val="Heading2"/>
    <w:uiPriority w:val="9"/>
    <w:rsid w:val="00FE50C0"/>
    <w:rPr>
      <w:rFonts w:asciiTheme="majorHAnsi" w:eastAsiaTheme="majorEastAsia" w:hAnsiTheme="majorHAnsi" w:cstheme="majorBidi"/>
      <w:color w:val="2E74B5" w:themeColor="accent1" w:themeShade="BF"/>
      <w:sz w:val="26"/>
      <w:szCs w:val="26"/>
      <w:lang w:eastAsia="en-GB"/>
    </w:rPr>
  </w:style>
  <w:style w:type="character" w:customStyle="1" w:styleId="Heading1Char">
    <w:name w:val="Heading 1 Char"/>
    <w:basedOn w:val="DefaultParagraphFont"/>
    <w:link w:val="Heading1"/>
    <w:uiPriority w:val="9"/>
    <w:rsid w:val="00FE50C0"/>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FE50C0"/>
    <w:pPr>
      <w:spacing w:line="259" w:lineRule="auto"/>
      <w:outlineLvl w:val="9"/>
    </w:pPr>
    <w:rPr>
      <w:lang w:val="en-US" w:eastAsia="en-US"/>
    </w:rPr>
  </w:style>
  <w:style w:type="paragraph" w:styleId="TOC2">
    <w:name w:val="toc 2"/>
    <w:basedOn w:val="Normal"/>
    <w:next w:val="Normal"/>
    <w:autoRedefine/>
    <w:uiPriority w:val="39"/>
    <w:unhideWhenUsed/>
    <w:rsid w:val="00FE50C0"/>
    <w:pPr>
      <w:spacing w:after="100"/>
      <w:ind w:left="220"/>
    </w:pPr>
  </w:style>
  <w:style w:type="character" w:styleId="Hyperlink">
    <w:name w:val="Hyperlink"/>
    <w:basedOn w:val="DefaultParagraphFont"/>
    <w:uiPriority w:val="99"/>
    <w:unhideWhenUsed/>
    <w:rsid w:val="00FE50C0"/>
    <w:rPr>
      <w:color w:val="0563C1" w:themeColor="hyperlink"/>
      <w:u w:val="single"/>
    </w:rPr>
  </w:style>
  <w:style w:type="paragraph" w:styleId="ListParagraph">
    <w:name w:val="List Paragraph"/>
    <w:basedOn w:val="Normal"/>
    <w:uiPriority w:val="34"/>
    <w:qFormat/>
    <w:rsid w:val="00FE50C0"/>
    <w:pPr>
      <w:ind w:left="720"/>
      <w:contextualSpacing/>
    </w:pPr>
  </w:style>
  <w:style w:type="character" w:customStyle="1" w:styleId="Heading3Char">
    <w:name w:val="Heading 3 Char"/>
    <w:basedOn w:val="DefaultParagraphFont"/>
    <w:link w:val="Heading3"/>
    <w:uiPriority w:val="9"/>
    <w:rsid w:val="006F312C"/>
    <w:rPr>
      <w:rFonts w:asciiTheme="majorHAnsi" w:eastAsiaTheme="majorEastAsia" w:hAnsiTheme="majorHAnsi" w:cstheme="majorBidi"/>
      <w:color w:val="1F4D78" w:themeColor="accent1" w:themeShade="7F"/>
      <w:sz w:val="24"/>
      <w:szCs w:val="24"/>
      <w:lang w:eastAsia="en-GB"/>
    </w:rPr>
  </w:style>
  <w:style w:type="paragraph" w:styleId="TOC3">
    <w:name w:val="toc 3"/>
    <w:basedOn w:val="Normal"/>
    <w:next w:val="Normal"/>
    <w:autoRedefine/>
    <w:uiPriority w:val="39"/>
    <w:unhideWhenUsed/>
    <w:rsid w:val="007D518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430447">
      <w:bodyDiv w:val="1"/>
      <w:marLeft w:val="0"/>
      <w:marRight w:val="0"/>
      <w:marTop w:val="0"/>
      <w:marBottom w:val="0"/>
      <w:divBdr>
        <w:top w:val="none" w:sz="0" w:space="0" w:color="auto"/>
        <w:left w:val="none" w:sz="0" w:space="0" w:color="auto"/>
        <w:bottom w:val="none" w:sz="0" w:space="0" w:color="auto"/>
        <w:right w:val="none" w:sz="0" w:space="0" w:color="auto"/>
      </w:divBdr>
    </w:div>
    <w:div w:id="117114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734A3-925C-4D5B-A48C-720C64CB7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6</Pages>
  <Words>1807</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Mrs Raji</cp:lastModifiedBy>
  <cp:revision>14</cp:revision>
  <dcterms:created xsi:type="dcterms:W3CDTF">2025-02-04T08:04:00Z</dcterms:created>
  <dcterms:modified xsi:type="dcterms:W3CDTF">2025-09-22T18:43:00Z</dcterms:modified>
</cp:coreProperties>
</file>